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1057" w:type="dxa"/>
        <w:tblInd w:w="-289" w:type="dxa"/>
        <w:tblLook w:val="04A0" w:firstRow="1" w:lastRow="0" w:firstColumn="1" w:lastColumn="0" w:noHBand="0" w:noVBand="1"/>
      </w:tblPr>
      <w:tblGrid>
        <w:gridCol w:w="1441"/>
        <w:gridCol w:w="1115"/>
        <w:gridCol w:w="1375"/>
        <w:gridCol w:w="1271"/>
        <w:gridCol w:w="1521"/>
        <w:gridCol w:w="879"/>
        <w:gridCol w:w="3455"/>
      </w:tblGrid>
      <w:tr w:rsidR="006941D2" w:rsidRPr="006941D2" w:rsidTr="002E76A3">
        <w:trPr>
          <w:trHeight w:val="284"/>
        </w:trPr>
        <w:tc>
          <w:tcPr>
            <w:tcW w:w="1441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Ciclo escolar </w:t>
            </w:r>
          </w:p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>2020-21</w:t>
            </w:r>
          </w:p>
        </w:tc>
        <w:tc>
          <w:tcPr>
            <w:tcW w:w="9616" w:type="dxa"/>
            <w:gridSpan w:val="6"/>
            <w:shd w:val="clear" w:color="auto" w:fill="FFF2CC" w:themeFill="accent4" w:themeFillTint="33"/>
          </w:tcPr>
          <w:p w:rsidR="006941D2" w:rsidRPr="006941D2" w:rsidRDefault="006941D2" w:rsidP="006941D2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>Planeación semanal</w:t>
            </w:r>
          </w:p>
        </w:tc>
      </w:tr>
      <w:tr w:rsidR="006941D2" w:rsidRPr="006941D2" w:rsidTr="002E76A3">
        <w:trPr>
          <w:trHeight w:val="251"/>
        </w:trPr>
        <w:tc>
          <w:tcPr>
            <w:tcW w:w="1441" w:type="dxa"/>
            <w:vMerge w:val="restart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>Nivel educativo</w:t>
            </w:r>
          </w:p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sz w:val="20"/>
                <w:szCs w:val="18"/>
              </w:rPr>
              <w:t>Secundaria</w:t>
            </w:r>
          </w:p>
        </w:tc>
        <w:tc>
          <w:tcPr>
            <w:tcW w:w="1115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>Grado escolar</w:t>
            </w:r>
          </w:p>
        </w:tc>
        <w:tc>
          <w:tcPr>
            <w:tcW w:w="1375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sz w:val="20"/>
                <w:szCs w:val="18"/>
              </w:rPr>
              <w:t xml:space="preserve">Primer grado </w:t>
            </w:r>
          </w:p>
        </w:tc>
        <w:tc>
          <w:tcPr>
            <w:tcW w:w="1271" w:type="dxa"/>
            <w:vMerge w:val="restart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Asignatura </w:t>
            </w:r>
          </w:p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GEOGRAFÍA </w:t>
            </w:r>
          </w:p>
        </w:tc>
        <w:tc>
          <w:tcPr>
            <w:tcW w:w="1521" w:type="dxa"/>
            <w:vMerge w:val="restart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</w:p>
          <w:p w:rsidR="006941D2" w:rsidRPr="002E76A3" w:rsidRDefault="002E76A3" w:rsidP="002E76A3">
            <w:pPr>
              <w:rPr>
                <w:rFonts w:cstheme="minorHAnsi"/>
                <w:b/>
                <w:sz w:val="20"/>
                <w:szCs w:val="18"/>
              </w:rPr>
            </w:pPr>
            <w:r w:rsidRPr="002E76A3">
              <w:rPr>
                <w:rFonts w:cstheme="minorHAnsi"/>
                <w:b/>
                <w:sz w:val="20"/>
                <w:szCs w:val="18"/>
              </w:rPr>
              <w:t>Tercer trimestre</w:t>
            </w:r>
          </w:p>
        </w:tc>
        <w:tc>
          <w:tcPr>
            <w:tcW w:w="879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Semana </w:t>
            </w:r>
          </w:p>
        </w:tc>
        <w:tc>
          <w:tcPr>
            <w:tcW w:w="3455" w:type="dxa"/>
            <w:shd w:val="clear" w:color="auto" w:fill="FFF2CC" w:themeFill="accent4" w:themeFillTint="33"/>
          </w:tcPr>
          <w:p w:rsidR="006941D2" w:rsidRPr="006941D2" w:rsidRDefault="009945D7" w:rsidP="006941D2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25</w:t>
            </w:r>
          </w:p>
        </w:tc>
      </w:tr>
      <w:tr w:rsidR="006941D2" w:rsidRPr="006941D2" w:rsidTr="002E76A3">
        <w:trPr>
          <w:trHeight w:val="310"/>
        </w:trPr>
        <w:tc>
          <w:tcPr>
            <w:tcW w:w="1441" w:type="dxa"/>
            <w:vMerge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115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Grupos </w:t>
            </w:r>
          </w:p>
        </w:tc>
        <w:tc>
          <w:tcPr>
            <w:tcW w:w="1375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sz w:val="20"/>
                <w:szCs w:val="18"/>
              </w:rPr>
              <w:t>D y E</w:t>
            </w:r>
          </w:p>
        </w:tc>
        <w:tc>
          <w:tcPr>
            <w:tcW w:w="1271" w:type="dxa"/>
            <w:vMerge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521" w:type="dxa"/>
            <w:vMerge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879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Fecha </w:t>
            </w:r>
          </w:p>
        </w:tc>
        <w:tc>
          <w:tcPr>
            <w:tcW w:w="3455" w:type="dxa"/>
            <w:shd w:val="clear" w:color="auto" w:fill="FFF2CC" w:themeFill="accent4" w:themeFillTint="33"/>
          </w:tcPr>
          <w:p w:rsidR="006941D2" w:rsidRPr="006941D2" w:rsidRDefault="009945D7" w:rsidP="006941D2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1-5 de marzo</w:t>
            </w:r>
            <w:r w:rsidR="006941D2" w:rsidRPr="006941D2">
              <w:rPr>
                <w:rFonts w:cstheme="minorHAnsi"/>
                <w:sz w:val="20"/>
                <w:szCs w:val="18"/>
              </w:rPr>
              <w:t xml:space="preserve"> de</w:t>
            </w:r>
            <w:r w:rsidR="0054649C">
              <w:rPr>
                <w:rFonts w:cstheme="minorHAnsi"/>
                <w:sz w:val="20"/>
                <w:szCs w:val="18"/>
              </w:rPr>
              <w:t>l</w:t>
            </w:r>
            <w:r w:rsidR="006941D2" w:rsidRPr="006941D2">
              <w:rPr>
                <w:rFonts w:cstheme="minorHAnsi"/>
                <w:sz w:val="20"/>
                <w:szCs w:val="18"/>
              </w:rPr>
              <w:t xml:space="preserve"> 2021</w:t>
            </w:r>
          </w:p>
        </w:tc>
      </w:tr>
      <w:tr w:rsidR="006941D2" w:rsidRPr="006941D2" w:rsidTr="002E76A3">
        <w:trPr>
          <w:trHeight w:val="174"/>
        </w:trPr>
        <w:tc>
          <w:tcPr>
            <w:tcW w:w="1441" w:type="dxa"/>
            <w:shd w:val="clear" w:color="auto" w:fill="FFF2CC" w:themeFill="accent4" w:themeFillTint="33"/>
          </w:tcPr>
          <w:p w:rsidR="006941D2" w:rsidRPr="009815D8" w:rsidRDefault="006941D2" w:rsidP="006941D2">
            <w:pPr>
              <w:rPr>
                <w:rFonts w:cstheme="minorHAnsi"/>
                <w:b/>
                <w:szCs w:val="18"/>
              </w:rPr>
            </w:pPr>
            <w:r w:rsidRPr="009815D8">
              <w:rPr>
                <w:rFonts w:cstheme="minorHAnsi"/>
                <w:b/>
                <w:szCs w:val="18"/>
              </w:rPr>
              <w:t xml:space="preserve">Tema </w:t>
            </w:r>
          </w:p>
        </w:tc>
        <w:tc>
          <w:tcPr>
            <w:tcW w:w="9616" w:type="dxa"/>
            <w:gridSpan w:val="6"/>
            <w:shd w:val="clear" w:color="auto" w:fill="FFF2CC" w:themeFill="accent4" w:themeFillTint="33"/>
          </w:tcPr>
          <w:p w:rsidR="006941D2" w:rsidRPr="009815D8" w:rsidRDefault="009945D7" w:rsidP="006941D2">
            <w:pPr>
              <w:jc w:val="both"/>
              <w:rPr>
                <w:rFonts w:cstheme="minorHAnsi"/>
                <w:spacing w:val="3"/>
                <w:szCs w:val="18"/>
              </w:rPr>
            </w:pPr>
            <w:r>
              <w:rPr>
                <w:rFonts w:cstheme="minorHAnsi"/>
                <w:spacing w:val="3"/>
                <w:szCs w:val="18"/>
              </w:rPr>
              <w:t>D</w:t>
            </w:r>
            <w:r w:rsidR="00597ED0" w:rsidRPr="009815D8">
              <w:rPr>
                <w:rFonts w:cstheme="minorHAnsi"/>
                <w:spacing w:val="3"/>
                <w:szCs w:val="18"/>
              </w:rPr>
              <w:t>iversidad cultural</w:t>
            </w:r>
            <w:r>
              <w:rPr>
                <w:rFonts w:cstheme="minorHAnsi"/>
                <w:spacing w:val="3"/>
                <w:szCs w:val="18"/>
              </w:rPr>
              <w:t xml:space="preserve"> y Patrimonio cultural</w:t>
            </w:r>
          </w:p>
        </w:tc>
      </w:tr>
      <w:tr w:rsidR="006941D2" w:rsidRPr="006941D2" w:rsidTr="002E76A3">
        <w:trPr>
          <w:trHeight w:val="174"/>
        </w:trPr>
        <w:tc>
          <w:tcPr>
            <w:tcW w:w="1441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Aprendizaje esperado </w:t>
            </w:r>
          </w:p>
        </w:tc>
        <w:tc>
          <w:tcPr>
            <w:tcW w:w="9616" w:type="dxa"/>
            <w:gridSpan w:val="6"/>
            <w:shd w:val="clear" w:color="auto" w:fill="FFF2CC" w:themeFill="accent4" w:themeFillTint="33"/>
          </w:tcPr>
          <w:p w:rsidR="006941D2" w:rsidRPr="006941D2" w:rsidRDefault="00597ED0" w:rsidP="0054649C">
            <w:pPr>
              <w:rPr>
                <w:rFonts w:cstheme="minorHAnsi"/>
                <w:b/>
                <w:sz w:val="20"/>
                <w:szCs w:val="18"/>
              </w:rPr>
            </w:pPr>
            <w:r>
              <w:t>Asume una actitud de respeto y empatía hacia la diversidad cultural local, nacional y mundial para contribuir a la convivencia intercultural.</w:t>
            </w:r>
          </w:p>
        </w:tc>
      </w:tr>
      <w:tr w:rsidR="006941D2" w:rsidRPr="006941D2" w:rsidTr="00077652">
        <w:trPr>
          <w:trHeight w:val="3201"/>
        </w:trPr>
        <w:tc>
          <w:tcPr>
            <w:tcW w:w="11057" w:type="dxa"/>
            <w:gridSpan w:val="7"/>
            <w:shd w:val="clear" w:color="auto" w:fill="auto"/>
          </w:tcPr>
          <w:p w:rsidR="007263ED" w:rsidRDefault="00884B73" w:rsidP="006941D2">
            <w:pPr>
              <w:jc w:val="both"/>
            </w:pPr>
            <w:r w:rsidRPr="007263ED">
              <w:t xml:space="preserve">Estimados alumnos seguimos trabajando en el tema de la diversidad cultural, </w:t>
            </w:r>
            <w:r w:rsidR="007263ED">
              <w:t>después de conocer algunas características y datos</w:t>
            </w:r>
            <w:r w:rsidRPr="007263ED">
              <w:t xml:space="preserve"> a cerca de otras naciones</w:t>
            </w:r>
            <w:r w:rsidR="007263ED">
              <w:t xml:space="preserve"> o estados de nuestro país</w:t>
            </w:r>
            <w:r w:rsidRPr="007263ED">
              <w:t>, esta semana voltearemos a ver</w:t>
            </w:r>
            <w:r w:rsidR="00852DDD" w:rsidRPr="007263ED">
              <w:t xml:space="preserve"> hacia </w:t>
            </w:r>
            <w:r w:rsidR="00852DDD" w:rsidRPr="007263ED">
              <w:rPr>
                <w:b/>
              </w:rPr>
              <w:t>nuestra comunidad</w:t>
            </w:r>
            <w:r w:rsidR="00852DDD" w:rsidRPr="007263ED">
              <w:t xml:space="preserve">. </w:t>
            </w:r>
          </w:p>
          <w:p w:rsidR="007263ED" w:rsidRDefault="007263ED" w:rsidP="006941D2">
            <w:pPr>
              <w:jc w:val="both"/>
            </w:pPr>
          </w:p>
          <w:p w:rsidR="00884B73" w:rsidRPr="007263ED" w:rsidRDefault="00852DDD" w:rsidP="006941D2">
            <w:pPr>
              <w:jc w:val="both"/>
            </w:pPr>
            <w:r w:rsidRPr="007263ED">
              <w:t>Es importante recorda</w:t>
            </w:r>
            <w:r w:rsidR="007263ED" w:rsidRPr="007263ED">
              <w:t>r</w:t>
            </w:r>
            <w:r w:rsidRPr="007263ED">
              <w:t xml:space="preserve"> que la </w:t>
            </w:r>
            <w:r w:rsidRPr="007263ED">
              <w:rPr>
                <w:b/>
              </w:rPr>
              <w:t>Cultura</w:t>
            </w:r>
            <w:r w:rsidRPr="007263ED">
              <w:t>, según la ONU (Organización de las Naciones Unidas)</w:t>
            </w:r>
            <w:r w:rsidR="00884B73" w:rsidRPr="007263ED">
              <w:t xml:space="preserve"> </w:t>
            </w:r>
            <w:r w:rsidR="007263ED" w:rsidRPr="007263ED">
              <w:rPr>
                <w:i/>
              </w:rPr>
              <w:t>es el conjunto de características que distinguen a una sociedad en los aspectos material, espiritual, intelectual y emocional, y que se manifiesta en el arte, las creencias y en las tradiciones,</w:t>
            </w:r>
            <w:r w:rsidR="007263ED" w:rsidRPr="007263ED">
              <w:t xml:space="preserve"> así mismo este conjunto de características que hacen diferentes a las poblaciones es lo que se llama </w:t>
            </w:r>
            <w:r w:rsidR="007263ED" w:rsidRPr="007263ED">
              <w:rPr>
                <w:b/>
              </w:rPr>
              <w:t>diversidad cultural</w:t>
            </w:r>
            <w:r w:rsidR="007263ED" w:rsidRPr="007263ED">
              <w:t xml:space="preserve">. </w:t>
            </w:r>
          </w:p>
          <w:p w:rsidR="00884B73" w:rsidRDefault="00884B73" w:rsidP="006941D2">
            <w:pPr>
              <w:jc w:val="both"/>
              <w:rPr>
                <w:b/>
              </w:rPr>
            </w:pPr>
          </w:p>
          <w:p w:rsidR="007263ED" w:rsidRDefault="007263ED" w:rsidP="006941D2">
            <w:pPr>
              <w:jc w:val="both"/>
              <w:rPr>
                <w:b/>
              </w:rPr>
            </w:pPr>
            <w:r>
              <w:rPr>
                <w:b/>
              </w:rPr>
              <w:t>Los programas que se proyectarán esta semana son:</w:t>
            </w:r>
          </w:p>
          <w:p w:rsidR="00597ED0" w:rsidRDefault="009945D7" w:rsidP="006941D2">
            <w:pPr>
              <w:jc w:val="both"/>
            </w:pPr>
            <w:r>
              <w:rPr>
                <w:b/>
              </w:rPr>
              <w:t>Lunes 1</w:t>
            </w:r>
            <w:r w:rsidR="00597ED0">
              <w:t xml:space="preserve">: </w:t>
            </w:r>
            <w:r>
              <w:t>La diversidad cultural en mi localidad, convivencia y espacios interculturales</w:t>
            </w:r>
          </w:p>
          <w:p w:rsidR="00D131FB" w:rsidRDefault="00597ED0" w:rsidP="006941D2">
            <w:pPr>
              <w:jc w:val="both"/>
              <w:rPr>
                <w:rFonts w:cstheme="minorHAnsi"/>
                <w:spacing w:val="3"/>
                <w:szCs w:val="18"/>
              </w:rPr>
            </w:pPr>
            <w:r>
              <w:t xml:space="preserve">Énfasis: </w:t>
            </w:r>
            <w:r w:rsidR="009945D7">
              <w:t>Reconocer la diversidad cultural como base para la convivencia intercultural en los contextos locales.</w:t>
            </w:r>
          </w:p>
          <w:p w:rsidR="00597ED0" w:rsidRDefault="00597ED0" w:rsidP="00597ED0">
            <w:pPr>
              <w:jc w:val="both"/>
              <w:rPr>
                <w:rFonts w:cstheme="minorHAnsi"/>
                <w:spacing w:val="3"/>
                <w:szCs w:val="18"/>
              </w:rPr>
            </w:pPr>
          </w:p>
          <w:p w:rsidR="00597ED0" w:rsidRDefault="00597ED0" w:rsidP="00597ED0">
            <w:pPr>
              <w:jc w:val="both"/>
              <w:rPr>
                <w:rFonts w:cstheme="minorHAnsi"/>
                <w:spacing w:val="3"/>
                <w:szCs w:val="18"/>
              </w:rPr>
            </w:pPr>
            <w:r w:rsidRPr="00597ED0">
              <w:rPr>
                <w:rFonts w:cstheme="minorHAnsi"/>
                <w:b/>
                <w:spacing w:val="3"/>
                <w:szCs w:val="18"/>
              </w:rPr>
              <w:t xml:space="preserve">Miércoles </w:t>
            </w:r>
            <w:r w:rsidR="009945D7">
              <w:rPr>
                <w:rFonts w:cstheme="minorHAnsi"/>
                <w:b/>
                <w:spacing w:val="3"/>
                <w:szCs w:val="18"/>
              </w:rPr>
              <w:t>3:</w:t>
            </w:r>
            <w:r>
              <w:t xml:space="preserve"> </w:t>
            </w:r>
            <w:r w:rsidR="009945D7">
              <w:t>El patrimonio cultural en el mundo</w:t>
            </w:r>
          </w:p>
          <w:p w:rsidR="009945D7" w:rsidRDefault="009945D7" w:rsidP="006941D2">
            <w:pPr>
              <w:jc w:val="both"/>
            </w:pPr>
            <w:r>
              <w:t xml:space="preserve">Énfasis: Distinguir la relevancia del patrimonio cultural a nivel mundial, así como su clasificación y ejemplos más representativos. </w:t>
            </w:r>
          </w:p>
          <w:p w:rsidR="009945D7" w:rsidRDefault="009945D7" w:rsidP="006941D2">
            <w:pPr>
              <w:jc w:val="both"/>
            </w:pPr>
          </w:p>
          <w:p w:rsidR="00597ED0" w:rsidRDefault="00597ED0" w:rsidP="006941D2">
            <w:pPr>
              <w:jc w:val="both"/>
              <w:rPr>
                <w:rFonts w:cstheme="minorHAnsi"/>
                <w:spacing w:val="3"/>
                <w:szCs w:val="18"/>
              </w:rPr>
            </w:pPr>
            <w:r w:rsidRPr="00597ED0">
              <w:rPr>
                <w:rFonts w:cstheme="minorHAnsi"/>
                <w:b/>
                <w:spacing w:val="3"/>
                <w:szCs w:val="18"/>
              </w:rPr>
              <w:t xml:space="preserve">Viernes </w:t>
            </w:r>
            <w:r w:rsidR="009945D7">
              <w:rPr>
                <w:rFonts w:cstheme="minorHAnsi"/>
                <w:b/>
                <w:spacing w:val="3"/>
                <w:szCs w:val="18"/>
              </w:rPr>
              <w:t>5</w:t>
            </w:r>
            <w:r>
              <w:rPr>
                <w:rFonts w:cstheme="minorHAnsi"/>
                <w:spacing w:val="3"/>
                <w:szCs w:val="18"/>
              </w:rPr>
              <w:t xml:space="preserve">: </w:t>
            </w:r>
            <w:r w:rsidR="009945D7">
              <w:t>El patrimonio cultural en México</w:t>
            </w:r>
          </w:p>
          <w:p w:rsidR="00597ED0" w:rsidRDefault="00597ED0" w:rsidP="006941D2">
            <w:pPr>
              <w:jc w:val="both"/>
            </w:pPr>
            <w:r>
              <w:t xml:space="preserve">Énfasis: </w:t>
            </w:r>
            <w:r w:rsidR="009945D7">
              <w:t>Distinguir la relevancia del patrimonio cultural en México, así como la localización y distribución de sus ejemplos más representativos.</w:t>
            </w:r>
          </w:p>
          <w:p w:rsidR="009945D7" w:rsidRDefault="009945D7" w:rsidP="006941D2">
            <w:pPr>
              <w:jc w:val="both"/>
            </w:pPr>
          </w:p>
          <w:p w:rsidR="001C5C74" w:rsidRPr="001614AC" w:rsidRDefault="00F821F0" w:rsidP="009945D7">
            <w:pPr>
              <w:jc w:val="both"/>
              <w:rPr>
                <w:u w:val="single"/>
              </w:rPr>
            </w:pPr>
            <w:r w:rsidRPr="001C5C74">
              <w:rPr>
                <w:b/>
              </w:rPr>
              <w:t>Actividad</w:t>
            </w:r>
            <w:r w:rsidRPr="001614AC">
              <w:rPr>
                <w:b/>
                <w:u w:val="single"/>
              </w:rPr>
              <w:t>:</w:t>
            </w:r>
            <w:r w:rsidRPr="001614AC">
              <w:rPr>
                <w:u w:val="single"/>
              </w:rPr>
              <w:t xml:space="preserve"> </w:t>
            </w:r>
          </w:p>
          <w:p w:rsidR="007263ED" w:rsidRPr="001614AC" w:rsidRDefault="007263ED" w:rsidP="00F547D5">
            <w:pPr>
              <w:pStyle w:val="Prrafodelista"/>
              <w:numPr>
                <w:ilvl w:val="0"/>
                <w:numId w:val="5"/>
              </w:numPr>
              <w:jc w:val="both"/>
            </w:pPr>
            <w:r w:rsidRPr="001614AC">
              <w:t>Después de ver el programa del lunes, anota en tu cuaderno la fecha, título y énfasis del mismo, esto te p</w:t>
            </w:r>
            <w:r w:rsidR="00F547D5" w:rsidRPr="001614AC">
              <w:t>e</w:t>
            </w:r>
            <w:r w:rsidRPr="001614AC">
              <w:t>rmitirá identificar la importancia de la actividad.</w:t>
            </w:r>
          </w:p>
          <w:p w:rsidR="00F547D5" w:rsidRPr="001614AC" w:rsidRDefault="00F547D5" w:rsidP="001614AC">
            <w:pPr>
              <w:pStyle w:val="Prrafodelista"/>
              <w:jc w:val="both"/>
            </w:pPr>
            <w:r w:rsidRPr="001614AC">
              <w:t xml:space="preserve">Imagina que tienes un amigo extranjero que te pide que le cuentes algún aspecto cultural que </w:t>
            </w:r>
            <w:r w:rsidR="001614AC" w:rsidRPr="001614AC">
              <w:t>defina a tu comunidad</w:t>
            </w:r>
            <w:r w:rsidR="001614AC">
              <w:t>;</w:t>
            </w:r>
            <w:r w:rsidR="001614AC" w:rsidRPr="001614AC">
              <w:t xml:space="preserve"> e</w:t>
            </w:r>
            <w:r w:rsidRPr="001614AC">
              <w:t xml:space="preserve">lige una tradición, </w:t>
            </w:r>
            <w:r w:rsidR="001614AC" w:rsidRPr="001614AC">
              <w:t>creencia, alguna actividad u otro aspecto que sea muy característico de ella. Pon un nombre a tu amigo imaginario, redacta tu carta en el cuaderno y pega una foto o realiza un dibujo que le permita conocer mejor el aspecto que le compartiste, también puedes compartir una foto donde tu formes parte de lo que le compartes.</w:t>
            </w:r>
          </w:p>
          <w:p w:rsidR="001614AC" w:rsidRPr="001614AC" w:rsidRDefault="001614AC" w:rsidP="001614AC">
            <w:pPr>
              <w:pStyle w:val="Prrafodelista"/>
              <w:jc w:val="both"/>
            </w:pPr>
          </w:p>
          <w:p w:rsidR="001614AC" w:rsidRPr="001614AC" w:rsidRDefault="001614AC" w:rsidP="001614AC">
            <w:pPr>
              <w:pStyle w:val="Prrafodelista"/>
              <w:numPr>
                <w:ilvl w:val="0"/>
                <w:numId w:val="5"/>
              </w:numPr>
              <w:jc w:val="both"/>
            </w:pPr>
            <w:r w:rsidRPr="001614AC">
              <w:t>Con ayuda de los programas del miércoles y viernes realizarás la actividad de la siguiente semana</w:t>
            </w:r>
            <w:r>
              <w:t xml:space="preserve"> 26</w:t>
            </w:r>
            <w:r w:rsidRPr="001614AC">
              <w:t>, así que toma nota de los más destacado y de algunos sitios considerados Patrimonio cultural de México y del mundo,</w:t>
            </w:r>
            <w:r w:rsidRPr="00AF263E">
              <w:rPr>
                <w:b/>
              </w:rPr>
              <w:t xml:space="preserve"> no</w:t>
            </w:r>
            <w:r w:rsidRPr="001614AC">
              <w:t xml:space="preserve"> es necesario que envíes esta actividad por classroom, pero sí que la tengas en el cuaderno.</w:t>
            </w:r>
            <w:bookmarkStart w:id="0" w:name="_GoBack"/>
            <w:bookmarkEnd w:id="0"/>
          </w:p>
          <w:p w:rsidR="00597ED0" w:rsidRPr="002D3636" w:rsidRDefault="00597ED0" w:rsidP="006941D2">
            <w:pPr>
              <w:jc w:val="both"/>
              <w:rPr>
                <w:rFonts w:cstheme="minorHAnsi"/>
                <w:spacing w:val="3"/>
                <w:szCs w:val="18"/>
                <w:u w:val="single"/>
              </w:rPr>
            </w:pPr>
          </w:p>
          <w:p w:rsidR="00A04718" w:rsidRPr="006941D2" w:rsidRDefault="001614AC" w:rsidP="008A3A00">
            <w:pPr>
              <w:jc w:val="both"/>
              <w:rPr>
                <w:rFonts w:cstheme="minorHAnsi"/>
                <w:spacing w:val="3"/>
                <w:sz w:val="20"/>
                <w:szCs w:val="18"/>
              </w:rPr>
            </w:pPr>
            <w:r>
              <w:rPr>
                <w:rFonts w:cstheme="minorHAnsi"/>
                <w:b/>
                <w:color w:val="FF0000"/>
                <w:spacing w:val="3"/>
                <w:szCs w:val="18"/>
              </w:rPr>
              <w:t>Fecha de entrega:</w:t>
            </w:r>
            <w:r w:rsidR="008A3A00">
              <w:rPr>
                <w:rFonts w:cstheme="minorHAnsi"/>
                <w:b/>
                <w:color w:val="FF0000"/>
                <w:spacing w:val="3"/>
                <w:szCs w:val="18"/>
              </w:rPr>
              <w:t xml:space="preserve"> </w:t>
            </w:r>
            <w:r>
              <w:rPr>
                <w:rFonts w:cstheme="minorHAnsi"/>
                <w:b/>
                <w:color w:val="FF0000"/>
                <w:spacing w:val="3"/>
                <w:szCs w:val="18"/>
              </w:rPr>
              <w:t xml:space="preserve">3 </w:t>
            </w:r>
            <w:r w:rsidR="00E42034">
              <w:rPr>
                <w:rFonts w:cstheme="minorHAnsi"/>
                <w:b/>
                <w:color w:val="FF0000"/>
                <w:spacing w:val="3"/>
                <w:szCs w:val="18"/>
              </w:rPr>
              <w:t xml:space="preserve">de marzo </w:t>
            </w:r>
          </w:p>
        </w:tc>
      </w:tr>
    </w:tbl>
    <w:p w:rsidR="002F21B8" w:rsidRDefault="002F21B8"/>
    <w:sectPr w:rsidR="002F21B8" w:rsidSect="006941D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7CB" w:rsidRDefault="00D467CB" w:rsidP="001A3A48">
      <w:pPr>
        <w:spacing w:after="0" w:line="240" w:lineRule="auto"/>
      </w:pPr>
      <w:r>
        <w:separator/>
      </w:r>
    </w:p>
  </w:endnote>
  <w:endnote w:type="continuationSeparator" w:id="0">
    <w:p w:rsidR="00D467CB" w:rsidRDefault="00D467CB" w:rsidP="001A3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7CB" w:rsidRDefault="00D467CB" w:rsidP="001A3A48">
      <w:pPr>
        <w:spacing w:after="0" w:line="240" w:lineRule="auto"/>
      </w:pPr>
      <w:r>
        <w:separator/>
      </w:r>
    </w:p>
  </w:footnote>
  <w:footnote w:type="continuationSeparator" w:id="0">
    <w:p w:rsidR="00D467CB" w:rsidRDefault="00D467CB" w:rsidP="001A3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4022"/>
    <w:multiLevelType w:val="hybridMultilevel"/>
    <w:tmpl w:val="35FA4956"/>
    <w:lvl w:ilvl="0" w:tplc="80D4B960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819B5"/>
    <w:multiLevelType w:val="hybridMultilevel"/>
    <w:tmpl w:val="77C659F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34A45"/>
    <w:multiLevelType w:val="hybridMultilevel"/>
    <w:tmpl w:val="9E8CCBA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443FA"/>
    <w:multiLevelType w:val="hybridMultilevel"/>
    <w:tmpl w:val="8166841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7C3F33"/>
    <w:multiLevelType w:val="hybridMultilevel"/>
    <w:tmpl w:val="0D0CF1B0"/>
    <w:lvl w:ilvl="0" w:tplc="E0FE2B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1D2"/>
    <w:rsid w:val="000B4269"/>
    <w:rsid w:val="000D779E"/>
    <w:rsid w:val="00146E4C"/>
    <w:rsid w:val="001614AC"/>
    <w:rsid w:val="001A3A48"/>
    <w:rsid w:val="001C5C74"/>
    <w:rsid w:val="002D3636"/>
    <w:rsid w:val="002E76A3"/>
    <w:rsid w:val="002F21B8"/>
    <w:rsid w:val="003D391C"/>
    <w:rsid w:val="004A55DC"/>
    <w:rsid w:val="004B1E06"/>
    <w:rsid w:val="005108FF"/>
    <w:rsid w:val="0051267F"/>
    <w:rsid w:val="0054649C"/>
    <w:rsid w:val="0057391E"/>
    <w:rsid w:val="00597ED0"/>
    <w:rsid w:val="005F43EA"/>
    <w:rsid w:val="00672F63"/>
    <w:rsid w:val="006941D2"/>
    <w:rsid w:val="007263ED"/>
    <w:rsid w:val="007D564A"/>
    <w:rsid w:val="00826C0B"/>
    <w:rsid w:val="00852DDD"/>
    <w:rsid w:val="00884B73"/>
    <w:rsid w:val="008A3A00"/>
    <w:rsid w:val="00913523"/>
    <w:rsid w:val="009815D8"/>
    <w:rsid w:val="009945D7"/>
    <w:rsid w:val="00A04718"/>
    <w:rsid w:val="00A70DD9"/>
    <w:rsid w:val="00AF263E"/>
    <w:rsid w:val="00BE585D"/>
    <w:rsid w:val="00CC6DD3"/>
    <w:rsid w:val="00D131FB"/>
    <w:rsid w:val="00D467CB"/>
    <w:rsid w:val="00D5586F"/>
    <w:rsid w:val="00D90CCA"/>
    <w:rsid w:val="00E1773A"/>
    <w:rsid w:val="00E42034"/>
    <w:rsid w:val="00E81856"/>
    <w:rsid w:val="00E921BE"/>
    <w:rsid w:val="00ED32FD"/>
    <w:rsid w:val="00F547D5"/>
    <w:rsid w:val="00F821F0"/>
    <w:rsid w:val="00FD0C3D"/>
    <w:rsid w:val="00FF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D8424"/>
  <w15:chartTrackingRefBased/>
  <w15:docId w15:val="{AD573B4C-6E25-40AD-A7E5-57461B89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94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A3A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3A48"/>
  </w:style>
  <w:style w:type="paragraph" w:styleId="Piedepgina">
    <w:name w:val="footer"/>
    <w:basedOn w:val="Normal"/>
    <w:link w:val="PiedepginaCar"/>
    <w:uiPriority w:val="99"/>
    <w:unhideWhenUsed/>
    <w:rsid w:val="001A3A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3A48"/>
  </w:style>
  <w:style w:type="character" w:styleId="Hipervnculo">
    <w:name w:val="Hyperlink"/>
    <w:basedOn w:val="Fuentedeprrafopredeter"/>
    <w:uiPriority w:val="99"/>
    <w:unhideWhenUsed/>
    <w:rsid w:val="00A047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131FB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F82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409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martínez</dc:creator>
  <cp:keywords/>
  <dc:description/>
  <cp:lastModifiedBy>elizabeth martínez</cp:lastModifiedBy>
  <cp:revision>20</cp:revision>
  <dcterms:created xsi:type="dcterms:W3CDTF">2021-01-01T21:36:00Z</dcterms:created>
  <dcterms:modified xsi:type="dcterms:W3CDTF">2021-02-26T01:33:00Z</dcterms:modified>
</cp:coreProperties>
</file>