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593" w:type="dxa"/>
        <w:tblInd w:w="-743" w:type="dxa"/>
        <w:tblLook w:val="04A0" w:firstRow="1" w:lastRow="0" w:firstColumn="1" w:lastColumn="0" w:noHBand="0" w:noVBand="1"/>
      </w:tblPr>
      <w:tblGrid>
        <w:gridCol w:w="15593"/>
      </w:tblGrid>
      <w:tr w:rsidR="009828D8" w:rsidTr="00B33562">
        <w:trPr>
          <w:trHeight w:val="699"/>
        </w:trPr>
        <w:tc>
          <w:tcPr>
            <w:tcW w:w="15593" w:type="dxa"/>
          </w:tcPr>
          <w:p w:rsidR="009828D8" w:rsidRDefault="00EC79ED" w:rsidP="009828D8">
            <w:pPr>
              <w:ind w:left="-108" w:firstLine="108"/>
            </w:pPr>
            <w:r w:rsidRPr="00B05715">
              <w:rPr>
                <w:rFonts w:ascii="Calibri" w:hAnsi="Calibri" w:cs="Calibri"/>
                <w:b/>
              </w:rPr>
              <w:t>Actividades: 2° “A”, 2° “B”, 2° “C”, 2° “D</w:t>
            </w:r>
          </w:p>
        </w:tc>
      </w:tr>
      <w:tr w:rsidR="009828D8" w:rsidTr="009828D8">
        <w:trPr>
          <w:trHeight w:val="1972"/>
        </w:trPr>
        <w:tc>
          <w:tcPr>
            <w:tcW w:w="15593" w:type="dxa"/>
          </w:tcPr>
          <w:p w:rsidR="00122485" w:rsidRPr="00262B51" w:rsidRDefault="00122485" w:rsidP="00122485">
            <w:pPr>
              <w:rPr>
                <w:rFonts w:ascii="Arial" w:hAnsi="Arial" w:cs="Arial"/>
              </w:rPr>
            </w:pPr>
            <w:r w:rsidRPr="008D45E9">
              <w:rPr>
                <w:rFonts w:ascii="Calibri" w:hAnsi="Calibri" w:cs="Calibri"/>
              </w:rPr>
              <w:t xml:space="preserve"> </w:t>
            </w:r>
          </w:p>
          <w:p w:rsidR="00122485" w:rsidRDefault="00122485" w:rsidP="00122485">
            <w:pPr>
              <w:rPr>
                <w:rFonts w:ascii="Arial" w:hAnsi="Arial" w:cs="Arial"/>
                <w:b/>
              </w:rPr>
            </w:pPr>
            <w:r w:rsidRPr="00E27CB1">
              <w:rPr>
                <w:rFonts w:ascii="Arial" w:hAnsi="Arial" w:cs="Arial"/>
                <w:b/>
              </w:rPr>
              <w:t>SEGUNDO TRIMESTRE</w:t>
            </w:r>
          </w:p>
          <w:p w:rsidR="000869CE" w:rsidRDefault="000869CE" w:rsidP="00122485">
            <w:pPr>
              <w:rPr>
                <w:rFonts w:ascii="Arial" w:hAnsi="Arial" w:cs="Arial"/>
                <w:b/>
              </w:rPr>
            </w:pPr>
          </w:p>
          <w:p w:rsidR="000869CE" w:rsidRPr="00E27CB1" w:rsidRDefault="000869CE" w:rsidP="001224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Lengua Materna 2 </w:t>
            </w:r>
          </w:p>
          <w:p w:rsidR="00122485" w:rsidRPr="00262B51" w:rsidRDefault="00122485" w:rsidP="00122485">
            <w:pPr>
              <w:rPr>
                <w:rFonts w:ascii="Arial" w:hAnsi="Arial" w:cs="Arial"/>
              </w:rPr>
            </w:pPr>
          </w:p>
          <w:p w:rsidR="00122485" w:rsidRPr="00262B51" w:rsidRDefault="000869CE" w:rsidP="00122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Del lunes 11 de enero al viernes 15 de enero del 2021 se llevará a cabo un pequeño repaso de algunos temas de la materia.</w:t>
            </w:r>
          </w:p>
          <w:p w:rsidR="00122485" w:rsidRPr="00262B51" w:rsidRDefault="00122485" w:rsidP="00122485">
            <w:pPr>
              <w:rPr>
                <w:rFonts w:ascii="Arial" w:hAnsi="Arial" w:cs="Arial"/>
              </w:rPr>
            </w:pPr>
          </w:p>
          <w:p w:rsidR="00122485" w:rsidRPr="00262B51" w:rsidRDefault="00122485" w:rsidP="00122485">
            <w:pPr>
              <w:rPr>
                <w:rFonts w:ascii="Arial" w:hAnsi="Arial" w:cs="Arial"/>
              </w:rPr>
            </w:pPr>
          </w:p>
          <w:p w:rsidR="00122485" w:rsidRPr="00262B51" w:rsidRDefault="00122485" w:rsidP="00122485">
            <w:pPr>
              <w:rPr>
                <w:rFonts w:ascii="Arial" w:hAnsi="Arial" w:cs="Arial"/>
              </w:rPr>
            </w:pPr>
          </w:p>
          <w:p w:rsidR="00122485" w:rsidRDefault="000869CE" w:rsidP="001224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DURACIÓN: 5</w:t>
            </w:r>
            <w:r w:rsidR="00122485" w:rsidRPr="00262B51">
              <w:rPr>
                <w:rFonts w:ascii="Arial" w:hAnsi="Arial" w:cs="Arial"/>
              </w:rPr>
              <w:t xml:space="preserve"> días.                       </w:t>
            </w:r>
            <w:r>
              <w:rPr>
                <w:rFonts w:ascii="Arial" w:hAnsi="Arial" w:cs="Arial"/>
              </w:rPr>
              <w:t xml:space="preserve"> NUMERO DE SESIONES: 5</w:t>
            </w:r>
            <w:r w:rsidR="00122485">
              <w:rPr>
                <w:rFonts w:ascii="Arial" w:hAnsi="Arial" w:cs="Arial"/>
              </w:rPr>
              <w:t xml:space="preserve"> SESIONES</w:t>
            </w:r>
          </w:p>
          <w:p w:rsidR="009828D8" w:rsidRDefault="009828D8" w:rsidP="00122485">
            <w:pPr>
              <w:textAlignment w:val="baseline"/>
            </w:pPr>
          </w:p>
        </w:tc>
      </w:tr>
      <w:tr w:rsidR="009828D8" w:rsidTr="00B33562">
        <w:trPr>
          <w:trHeight w:val="595"/>
        </w:trPr>
        <w:tc>
          <w:tcPr>
            <w:tcW w:w="15593" w:type="dxa"/>
          </w:tcPr>
          <w:p w:rsidR="00B33562" w:rsidRPr="00690715" w:rsidRDefault="00B33562" w:rsidP="00B3356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90715">
              <w:rPr>
                <w:rFonts w:ascii="Calibri" w:hAnsi="Calibri" w:cs="Calibri"/>
                <w:u w:val="single"/>
              </w:rPr>
              <w:t xml:space="preserve">APRENDIZAJE ESPERADO: 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 xml:space="preserve"> </w:t>
            </w:r>
            <w:r w:rsidRPr="0069071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val="es-US"/>
              </w:rPr>
              <w:t> </w:t>
            </w:r>
            <w:r w:rsidRPr="00690715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869CE">
              <w:rPr>
                <w:rFonts w:asciiTheme="minorHAnsi" w:hAnsiTheme="minorHAnsi" w:cstheme="minorHAnsi"/>
              </w:rPr>
              <w:t xml:space="preserve">Recordar algunos temas ya vistos y realizar un repaso para que queden más claros. </w:t>
            </w:r>
            <w:r w:rsidR="00122485" w:rsidRPr="00BB32B6">
              <w:rPr>
                <w:rFonts w:ascii="Calibri" w:hAnsi="Calibri" w:cs="Calibri"/>
                <w:color w:val="000000"/>
                <w:lang w:val="es-US"/>
              </w:rPr>
              <w:t xml:space="preserve"> </w:t>
            </w:r>
          </w:p>
          <w:p w:rsidR="00B33562" w:rsidRPr="00690715" w:rsidRDefault="00B33562" w:rsidP="00B33562">
            <w:pPr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9828D8" w:rsidRDefault="009828D8"/>
        </w:tc>
      </w:tr>
    </w:tbl>
    <w:p w:rsidR="000869CE" w:rsidRDefault="000869CE" w:rsidP="00B33562">
      <w:pPr>
        <w:textAlignment w:val="baseline"/>
        <w:rPr>
          <w:rFonts w:ascii="Calibri" w:hAnsi="Calibri" w:cs="Calibri"/>
          <w:color w:val="000000"/>
          <w:lang w:val="es-US"/>
        </w:rPr>
      </w:pPr>
    </w:p>
    <w:p w:rsidR="00B33562" w:rsidRPr="00690715" w:rsidRDefault="000869CE" w:rsidP="00B33562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lang w:val="es-US"/>
        </w:rPr>
        <w:t>Semana del 11 de enero</w:t>
      </w:r>
      <w:r w:rsidR="00122485">
        <w:rPr>
          <w:rFonts w:ascii="Calibri" w:hAnsi="Calibri" w:cs="Calibri"/>
          <w:color w:val="000000"/>
          <w:lang w:val="es-US"/>
        </w:rPr>
        <w:t xml:space="preserve"> al </w:t>
      </w:r>
      <w:r>
        <w:rPr>
          <w:rFonts w:ascii="Calibri" w:hAnsi="Calibri" w:cs="Calibri"/>
          <w:color w:val="000000"/>
          <w:lang w:val="es-US"/>
        </w:rPr>
        <w:t>18</w:t>
      </w:r>
      <w:r w:rsidR="00122485">
        <w:rPr>
          <w:rFonts w:ascii="Calibri" w:hAnsi="Calibri" w:cs="Calibri"/>
          <w:color w:val="000000"/>
          <w:lang w:val="es-US"/>
        </w:rPr>
        <w:t xml:space="preserve"> de </w:t>
      </w:r>
      <w:r>
        <w:rPr>
          <w:rFonts w:ascii="Calibri" w:hAnsi="Calibri" w:cs="Calibri"/>
          <w:color w:val="000000"/>
          <w:lang w:val="es-US"/>
        </w:rPr>
        <w:t>enero</w:t>
      </w:r>
      <w:r w:rsidR="0044404D">
        <w:rPr>
          <w:rFonts w:ascii="Calibri" w:hAnsi="Calibri" w:cs="Calibri"/>
          <w:color w:val="000000"/>
          <w:lang w:val="es-US"/>
        </w:rPr>
        <w:t xml:space="preserve"> </w:t>
      </w:r>
      <w:r>
        <w:rPr>
          <w:rFonts w:ascii="Calibri" w:hAnsi="Calibri" w:cs="Calibri"/>
          <w:color w:val="000000"/>
          <w:lang w:val="es-US"/>
        </w:rPr>
        <w:t>del  2020.</w:t>
      </w:r>
    </w:p>
    <w:p w:rsidR="00122485" w:rsidRPr="00BB32B6" w:rsidRDefault="00E27CF0" w:rsidP="00122485">
      <w:pPr>
        <w:rPr>
          <w:rFonts w:cstheme="minorHAnsi"/>
          <w:sz w:val="24"/>
          <w:szCs w:val="24"/>
        </w:rPr>
      </w:pPr>
      <w:r w:rsidRPr="00E27CF0">
        <w:rPr>
          <w:rFonts w:ascii="Arial" w:hAnsi="Arial" w:cs="Arial"/>
        </w:rPr>
        <w:t xml:space="preserve">   </w:t>
      </w:r>
    </w:p>
    <w:p w:rsidR="00122485" w:rsidRDefault="000869CE" w:rsidP="00122485">
      <w:pPr>
        <w:pStyle w:val="NormalWeb"/>
        <w:rPr>
          <w:rFonts w:asciiTheme="minorHAnsi" w:hAnsiTheme="minorHAnsi" w:cstheme="minorHAnsi"/>
          <w:b/>
          <w:u w:val="dotDotDash"/>
        </w:rPr>
      </w:pPr>
      <w:r>
        <w:rPr>
          <w:rFonts w:asciiTheme="minorHAnsi" w:hAnsiTheme="minorHAnsi" w:cstheme="minorHAnsi"/>
          <w:b/>
          <w:u w:val="dotDotDash"/>
        </w:rPr>
        <w:t xml:space="preserve">Con este repaso </w:t>
      </w:r>
      <w:r w:rsidR="00122485" w:rsidRPr="00BB32B6">
        <w:rPr>
          <w:rFonts w:asciiTheme="minorHAnsi" w:hAnsiTheme="minorHAnsi" w:cstheme="minorHAnsi"/>
          <w:b/>
          <w:u w:val="dotDotDash"/>
        </w:rPr>
        <w:t>aprenderás a:</w:t>
      </w:r>
    </w:p>
    <w:p w:rsidR="000869CE" w:rsidRDefault="000869CE" w:rsidP="00122485">
      <w:pPr>
        <w:pStyle w:val="NormalWeb"/>
        <w:rPr>
          <w:rFonts w:asciiTheme="minorHAnsi" w:hAnsiTheme="minorHAnsi" w:cstheme="minorHAnsi"/>
          <w:b/>
          <w:u w:val="dotDotDash"/>
        </w:rPr>
      </w:pPr>
    </w:p>
    <w:p w:rsidR="000869CE" w:rsidRPr="000869CE" w:rsidRDefault="000869CE" w:rsidP="000869CE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0869CE">
        <w:rPr>
          <w:rFonts w:asciiTheme="minorHAnsi" w:hAnsiTheme="minorHAnsi" w:cstheme="minorHAnsi"/>
        </w:rPr>
        <w:t>Analizar tramas, voces y fuentes literarias</w:t>
      </w:r>
      <w:r>
        <w:rPr>
          <w:rFonts w:asciiTheme="minorHAnsi" w:hAnsiTheme="minorHAnsi" w:cstheme="minorHAnsi"/>
        </w:rPr>
        <w:t>.</w:t>
      </w:r>
      <w:r w:rsidRPr="000869CE">
        <w:rPr>
          <w:rFonts w:asciiTheme="minorHAnsi" w:hAnsiTheme="minorHAnsi" w:cstheme="minorHAnsi"/>
        </w:rPr>
        <w:t xml:space="preserve"> </w:t>
      </w:r>
    </w:p>
    <w:p w:rsidR="000869CE" w:rsidRPr="000869CE" w:rsidRDefault="000869CE" w:rsidP="000869CE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0869CE">
        <w:rPr>
          <w:rFonts w:asciiTheme="minorHAnsi" w:hAnsiTheme="minorHAnsi" w:cstheme="minorHAnsi"/>
        </w:rPr>
        <w:t>Examinar puntos de vista en diversas fuentes</w:t>
      </w:r>
      <w:r>
        <w:rPr>
          <w:rFonts w:asciiTheme="minorHAnsi" w:hAnsiTheme="minorHAnsi" w:cstheme="minorHAnsi"/>
        </w:rPr>
        <w:t>.</w:t>
      </w:r>
    </w:p>
    <w:p w:rsidR="000869CE" w:rsidRPr="000869CE" w:rsidRDefault="000869CE" w:rsidP="000869CE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0869CE">
        <w:rPr>
          <w:rFonts w:asciiTheme="minorHAnsi" w:hAnsiTheme="minorHAnsi" w:cstheme="minorHAnsi"/>
        </w:rPr>
        <w:t>Analizar la diversidad de la Lengua Española y de sus usuarios</w:t>
      </w:r>
      <w:r>
        <w:rPr>
          <w:rFonts w:asciiTheme="minorHAnsi" w:hAnsiTheme="minorHAnsi" w:cstheme="minorHAnsi"/>
        </w:rPr>
        <w:t>.</w:t>
      </w:r>
    </w:p>
    <w:p w:rsidR="000869CE" w:rsidRPr="000869CE" w:rsidRDefault="000869CE" w:rsidP="000869CE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0869CE">
        <w:rPr>
          <w:rFonts w:asciiTheme="minorHAnsi" w:hAnsiTheme="minorHAnsi" w:cstheme="minorHAnsi"/>
        </w:rPr>
        <w:t>Analizar leyendas para su representación escénica</w:t>
      </w:r>
      <w:r>
        <w:rPr>
          <w:rFonts w:asciiTheme="minorHAnsi" w:hAnsiTheme="minorHAnsi" w:cstheme="minorHAnsi"/>
        </w:rPr>
        <w:t>.</w:t>
      </w:r>
      <w:r w:rsidRPr="000869CE">
        <w:rPr>
          <w:rFonts w:asciiTheme="minorHAnsi" w:hAnsiTheme="minorHAnsi" w:cstheme="minorHAnsi"/>
        </w:rPr>
        <w:t xml:space="preserve"> </w:t>
      </w:r>
    </w:p>
    <w:p w:rsidR="000869CE" w:rsidRPr="000869CE" w:rsidRDefault="000869CE" w:rsidP="000869CE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0869CE">
        <w:rPr>
          <w:rFonts w:asciiTheme="minorHAnsi" w:hAnsiTheme="minorHAnsi" w:cstheme="minorHAnsi"/>
        </w:rPr>
        <w:t>Analizar recursos pata escribir textos biográficos.</w:t>
      </w:r>
    </w:p>
    <w:p w:rsidR="000869CE" w:rsidRDefault="000869CE" w:rsidP="00122485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:rsidR="00E27CF0" w:rsidRPr="000869CE" w:rsidRDefault="00E27CF0" w:rsidP="000869CE">
      <w:pPr>
        <w:pStyle w:val="NormalWeb"/>
        <w:rPr>
          <w:rFonts w:asciiTheme="minorHAnsi" w:hAnsiTheme="minorHAnsi" w:cstheme="minorHAnsi"/>
          <w:color w:val="000000"/>
        </w:rPr>
      </w:pPr>
      <w:r w:rsidRPr="000869CE">
        <w:rPr>
          <w:rFonts w:ascii="Arial" w:hAnsi="Arial" w:cs="Arial"/>
          <w:b/>
        </w:rPr>
        <w:lastRenderedPageBreak/>
        <w:t>Los programas de televisión y los temas que se verán en los siguientes recuadros y las fechas.</w:t>
      </w:r>
    </w:p>
    <w:tbl>
      <w:tblPr>
        <w:tblStyle w:val="Tablaconcuadrcula"/>
        <w:tblpPr w:leftFromText="141" w:rightFromText="141" w:vertAnchor="text" w:horzAnchor="margin" w:tblpXSpec="center" w:tblpY="95"/>
        <w:tblOverlap w:val="never"/>
        <w:tblW w:w="15003" w:type="dxa"/>
        <w:tblLayout w:type="fixed"/>
        <w:tblLook w:val="04A0" w:firstRow="1" w:lastRow="0" w:firstColumn="1" w:lastColumn="0" w:noHBand="0" w:noVBand="1"/>
      </w:tblPr>
      <w:tblGrid>
        <w:gridCol w:w="2064"/>
        <w:gridCol w:w="2415"/>
        <w:gridCol w:w="2617"/>
        <w:gridCol w:w="2936"/>
        <w:gridCol w:w="2516"/>
        <w:gridCol w:w="2455"/>
      </w:tblGrid>
      <w:tr w:rsidR="000869CE" w:rsidRPr="00772504" w:rsidTr="000869CE">
        <w:trPr>
          <w:trHeight w:val="280"/>
        </w:trPr>
        <w:tc>
          <w:tcPr>
            <w:tcW w:w="2064" w:type="dxa"/>
          </w:tcPr>
          <w:p w:rsidR="000869CE" w:rsidRPr="00772504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0869CE" w:rsidRPr="000869CE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>Lunes 11/01/2021</w:t>
            </w:r>
          </w:p>
        </w:tc>
        <w:tc>
          <w:tcPr>
            <w:tcW w:w="2617" w:type="dxa"/>
          </w:tcPr>
          <w:p w:rsidR="000869CE" w:rsidRPr="000869CE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>Martes 12/01/2021</w:t>
            </w:r>
          </w:p>
        </w:tc>
        <w:tc>
          <w:tcPr>
            <w:tcW w:w="2936" w:type="dxa"/>
          </w:tcPr>
          <w:p w:rsidR="000869CE" w:rsidRPr="000869CE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>Miércoles 13/01/2021</w:t>
            </w:r>
          </w:p>
        </w:tc>
        <w:tc>
          <w:tcPr>
            <w:tcW w:w="2516" w:type="dxa"/>
          </w:tcPr>
          <w:p w:rsidR="000869CE" w:rsidRPr="000869CE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>Jueves 14/01/2021</w:t>
            </w:r>
          </w:p>
        </w:tc>
        <w:tc>
          <w:tcPr>
            <w:tcW w:w="2455" w:type="dxa"/>
          </w:tcPr>
          <w:p w:rsidR="000869CE" w:rsidRPr="000869CE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0869CE">
              <w:rPr>
                <w:rFonts w:cstheme="minorHAnsi"/>
                <w:b/>
                <w:sz w:val="24"/>
                <w:szCs w:val="24"/>
              </w:rPr>
              <w:t>Viernes 15/01/2021</w:t>
            </w:r>
          </w:p>
        </w:tc>
      </w:tr>
      <w:tr w:rsidR="000869CE" w:rsidRPr="00772504" w:rsidTr="000869CE">
        <w:trPr>
          <w:trHeight w:val="1537"/>
        </w:trPr>
        <w:tc>
          <w:tcPr>
            <w:tcW w:w="2064" w:type="dxa"/>
          </w:tcPr>
          <w:p w:rsidR="000869CE" w:rsidRPr="00772504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2415" w:type="dxa"/>
          </w:tcPr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69CE">
              <w:rPr>
                <w:rFonts w:cstheme="minorHAnsi"/>
                <w:sz w:val="24"/>
                <w:szCs w:val="24"/>
              </w:rPr>
              <w:t>Caminando con la literatura latinoamericana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7" w:type="dxa"/>
          </w:tcPr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69CE">
              <w:rPr>
                <w:rFonts w:cstheme="minorHAnsi"/>
                <w:sz w:val="24"/>
                <w:szCs w:val="24"/>
              </w:rPr>
              <w:t>Un tema y su diversidad de textos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69CE">
              <w:rPr>
                <w:rFonts w:cstheme="minorHAnsi"/>
                <w:sz w:val="24"/>
                <w:szCs w:val="24"/>
              </w:rPr>
              <w:t>La  diversidad hispanoparlante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leyenda, ex</w:t>
            </w:r>
            <w:r w:rsidRPr="000869CE">
              <w:rPr>
                <w:rFonts w:cstheme="minorHAnsi"/>
                <w:sz w:val="24"/>
                <w:szCs w:val="24"/>
              </w:rPr>
              <w:t>presión de la tradición oral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55" w:type="dxa"/>
          </w:tcPr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69CE">
              <w:rPr>
                <w:rFonts w:cstheme="minorHAnsi"/>
                <w:sz w:val="24"/>
                <w:szCs w:val="24"/>
              </w:rPr>
              <w:t>Cuénteme una vida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869CE" w:rsidRPr="00772504" w:rsidTr="000869CE">
        <w:trPr>
          <w:trHeight w:val="1104"/>
        </w:trPr>
        <w:tc>
          <w:tcPr>
            <w:tcW w:w="2064" w:type="dxa"/>
          </w:tcPr>
          <w:p w:rsidR="000869CE" w:rsidRPr="00772504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2415" w:type="dxa"/>
          </w:tcPr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27B2">
              <w:rPr>
                <w:rFonts w:cstheme="minorHAnsi"/>
                <w:sz w:val="24"/>
                <w:szCs w:val="24"/>
              </w:rPr>
              <w:t>Selecciona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D527B2">
              <w:rPr>
                <w:rFonts w:cstheme="minorHAnsi"/>
                <w:sz w:val="24"/>
                <w:szCs w:val="24"/>
              </w:rPr>
              <w:t xml:space="preserve"> le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527B2">
              <w:rPr>
                <w:rFonts w:cstheme="minorHAnsi"/>
                <w:sz w:val="24"/>
                <w:szCs w:val="24"/>
              </w:rPr>
              <w:t xml:space="preserve"> y comparte cuentos o novelas de la narrativa latinoamericana contemporánea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17" w:type="dxa"/>
          </w:tcPr>
          <w:p w:rsidR="000869CE" w:rsidRPr="00D527B2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D527B2">
              <w:rPr>
                <w:rFonts w:cstheme="minorHAnsi"/>
                <w:sz w:val="24"/>
                <w:szCs w:val="24"/>
              </w:rPr>
              <w:t>ompara una variedad de textos sobre un tema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6" w:type="dxa"/>
          </w:tcPr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27B2">
              <w:rPr>
                <w:rFonts w:cstheme="minorHAnsi"/>
                <w:sz w:val="24"/>
                <w:szCs w:val="24"/>
              </w:rPr>
              <w:t>Investiga sobre la diversidad lingüística y cultural de los pueblos hispanohablantes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27B2">
              <w:rPr>
                <w:rFonts w:cstheme="minorHAnsi"/>
                <w:sz w:val="24"/>
                <w:szCs w:val="24"/>
              </w:rPr>
              <w:t>Recopila leyendas populares para representarlas en escena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55" w:type="dxa"/>
          </w:tcPr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 w:rsidRPr="007C7047">
              <w:rPr>
                <w:color w:val="000000"/>
                <w:sz w:val="24"/>
                <w:szCs w:val="24"/>
              </w:rPr>
              <w:t>scribe un texto biográfico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869CE" w:rsidRPr="00772504" w:rsidTr="000869CE">
        <w:trPr>
          <w:trHeight w:val="1708"/>
        </w:trPr>
        <w:tc>
          <w:tcPr>
            <w:tcW w:w="2064" w:type="dxa"/>
          </w:tcPr>
          <w:p w:rsidR="000869CE" w:rsidRPr="00772504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Énfasis</w:t>
            </w:r>
          </w:p>
        </w:tc>
        <w:tc>
          <w:tcPr>
            <w:tcW w:w="2415" w:type="dxa"/>
          </w:tcPr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27B2">
              <w:rPr>
                <w:rFonts w:cstheme="minorHAnsi"/>
                <w:sz w:val="24"/>
                <w:szCs w:val="24"/>
              </w:rPr>
              <w:t>Analizar tramas voces y fuentes literarias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17" w:type="dxa"/>
          </w:tcPr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Examinar puntos de vista e</w:t>
            </w:r>
            <w:r w:rsidRPr="00D527B2">
              <w:rPr>
                <w:rFonts w:cstheme="minorHAnsi"/>
                <w:sz w:val="24"/>
                <w:szCs w:val="24"/>
              </w:rPr>
              <w:t>n diversas fuentes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27B2">
              <w:rPr>
                <w:rFonts w:cstheme="minorHAnsi"/>
                <w:sz w:val="24"/>
                <w:szCs w:val="24"/>
              </w:rPr>
              <w:t>Analizar la diversidad de la lengua española y de sus usuarios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27B2">
              <w:rPr>
                <w:rFonts w:cstheme="minorHAnsi"/>
                <w:sz w:val="24"/>
                <w:szCs w:val="24"/>
              </w:rPr>
              <w:t>Analizar leyendas para su representación escénica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55" w:type="dxa"/>
          </w:tcPr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D527B2">
              <w:rPr>
                <w:rFonts w:cstheme="minorHAnsi"/>
                <w:sz w:val="24"/>
                <w:szCs w:val="24"/>
              </w:rPr>
              <w:t>nalizar recursos para escribir textos biográficos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869CE" w:rsidRPr="00772504" w:rsidTr="000869CE">
        <w:trPr>
          <w:trHeight w:val="1663"/>
        </w:trPr>
        <w:tc>
          <w:tcPr>
            <w:tcW w:w="2064" w:type="dxa"/>
          </w:tcPr>
          <w:p w:rsidR="000869CE" w:rsidRPr="00772504" w:rsidRDefault="000869CE" w:rsidP="000869CE">
            <w:pPr>
              <w:rPr>
                <w:rFonts w:cstheme="minorHAnsi"/>
                <w:b/>
                <w:sz w:val="24"/>
                <w:szCs w:val="24"/>
              </w:rPr>
            </w:pPr>
            <w:r w:rsidRPr="00772504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2415" w:type="dxa"/>
          </w:tcPr>
          <w:p w:rsid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</w:t>
            </w:r>
          </w:p>
        </w:tc>
        <w:tc>
          <w:tcPr>
            <w:tcW w:w="2617" w:type="dxa"/>
          </w:tcPr>
          <w:p w:rsid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</w:t>
            </w:r>
          </w:p>
        </w:tc>
        <w:tc>
          <w:tcPr>
            <w:tcW w:w="2936" w:type="dxa"/>
          </w:tcPr>
          <w:p w:rsid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</w:t>
            </w:r>
          </w:p>
        </w:tc>
        <w:tc>
          <w:tcPr>
            <w:tcW w:w="2516" w:type="dxa"/>
          </w:tcPr>
          <w:p w:rsid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</w:t>
            </w:r>
          </w:p>
        </w:tc>
        <w:tc>
          <w:tcPr>
            <w:tcW w:w="2455" w:type="dxa"/>
          </w:tcPr>
          <w:p w:rsid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869CE" w:rsidRPr="00772504" w:rsidRDefault="000869CE" w:rsidP="000869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</w:t>
            </w:r>
          </w:p>
        </w:tc>
      </w:tr>
    </w:tbl>
    <w:p w:rsidR="0044404D" w:rsidRDefault="0044404D" w:rsidP="00E27CF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</w:rPr>
      </w:pPr>
    </w:p>
    <w:p w:rsidR="0044404D" w:rsidRDefault="0044404D" w:rsidP="00E27CF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</w:rPr>
      </w:pPr>
    </w:p>
    <w:p w:rsidR="0044404D" w:rsidRDefault="004F7105" w:rsidP="004F710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 Durante esta semana deberás ponerte al corriente con las actividades que te hacen falta correspondientes al segundo trimestre (mandar todas las actividades atrasadas)</w:t>
      </w:r>
    </w:p>
    <w:tbl>
      <w:tblPr>
        <w:tblStyle w:val="Tablaconcuadrcula"/>
        <w:tblpPr w:leftFromText="141" w:rightFromText="141" w:vertAnchor="text" w:horzAnchor="margin" w:tblpXSpec="center" w:tblpY="-160"/>
        <w:tblW w:w="14917" w:type="dxa"/>
        <w:tblLook w:val="04A0" w:firstRow="1" w:lastRow="0" w:firstColumn="1" w:lastColumn="0" w:noHBand="0" w:noVBand="1"/>
      </w:tblPr>
      <w:tblGrid>
        <w:gridCol w:w="14917"/>
      </w:tblGrid>
      <w:tr w:rsidR="0052405A" w:rsidTr="0052405A">
        <w:trPr>
          <w:trHeight w:val="1076"/>
        </w:trPr>
        <w:tc>
          <w:tcPr>
            <w:tcW w:w="14917" w:type="dxa"/>
          </w:tcPr>
          <w:p w:rsidR="0052405A" w:rsidRDefault="0052405A" w:rsidP="0052405A">
            <w:pPr>
              <w:ind w:left="-426" w:firstLine="426"/>
              <w:rPr>
                <w:rFonts w:ascii="Calibri" w:hAnsi="Calibri" w:cs="Calibri"/>
                <w:b/>
              </w:rPr>
            </w:pPr>
          </w:p>
          <w:p w:rsidR="0052405A" w:rsidRDefault="0052405A" w:rsidP="0052405A">
            <w:pPr>
              <w:ind w:left="-108" w:firstLine="108"/>
            </w:pPr>
            <w:r w:rsidRPr="00B05715">
              <w:rPr>
                <w:rFonts w:ascii="Calibri" w:hAnsi="Calibri" w:cs="Calibri"/>
                <w:b/>
              </w:rPr>
              <w:t>Actividades: 2° “A”, 2° “B”, 2° “C”, 2° “D</w:t>
            </w:r>
          </w:p>
        </w:tc>
      </w:tr>
      <w:tr w:rsidR="0052405A" w:rsidTr="0052405A">
        <w:trPr>
          <w:trHeight w:val="1885"/>
        </w:trPr>
        <w:tc>
          <w:tcPr>
            <w:tcW w:w="14917" w:type="dxa"/>
          </w:tcPr>
          <w:p w:rsidR="0052405A" w:rsidRDefault="0052405A" w:rsidP="0052405A">
            <w:pPr>
              <w:rPr>
                <w:rFonts w:ascii="Arial" w:hAnsi="Arial" w:cs="Arial"/>
              </w:rPr>
            </w:pPr>
            <w:r w:rsidRPr="008D45E9">
              <w:rPr>
                <w:rFonts w:ascii="Calibri" w:hAnsi="Calibri" w:cs="Calibri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ÁMBITO</w:t>
            </w:r>
            <w:r>
              <w:rPr>
                <w:rFonts w:ascii="Arial" w:hAnsi="Arial" w:cs="Arial"/>
              </w:rPr>
              <w:t>:</w:t>
            </w:r>
            <w:r w:rsidRPr="00262B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LITERATURA</w:t>
            </w: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</w:p>
          <w:p w:rsidR="0052405A" w:rsidRPr="00E27CB1" w:rsidRDefault="0052405A" w:rsidP="0052405A">
            <w:pPr>
              <w:rPr>
                <w:rFonts w:ascii="Arial" w:hAnsi="Arial" w:cs="Arial"/>
                <w:b/>
              </w:rPr>
            </w:pPr>
            <w:r w:rsidRPr="00E27CB1">
              <w:rPr>
                <w:rFonts w:ascii="Arial" w:hAnsi="Arial" w:cs="Arial"/>
                <w:b/>
              </w:rPr>
              <w:t>SEGUNDO TRIMESTRE</w:t>
            </w: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PRÁCTICA SOCIAL DEL LENGUAJE</w:t>
            </w:r>
            <w:r w:rsidRPr="00262B51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ESCRITURA Y RECREACIÓN DE NARRACIONES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PROYECTO DIDACTICO</w:t>
            </w:r>
            <w:r w:rsidRPr="00262B5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262B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 w:rsidRPr="00FF4648">
              <w:rPr>
                <w:rFonts w:ascii="Arial" w:hAnsi="Arial" w:cs="Arial"/>
                <w:u w:val="single"/>
              </w:rPr>
              <w:t>LETRAS ATRAPADAS EN VIÑETAS</w:t>
            </w:r>
            <w:r>
              <w:rPr>
                <w:rFonts w:ascii="Arial" w:hAnsi="Arial" w:cs="Arial"/>
              </w:rPr>
              <w:t>”  ( PROYECTO # 7)  {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>Proyecto</w:t>
            </w:r>
            <w:r>
              <w:rPr>
                <w:rFonts w:ascii="Calibri" w:hAnsi="Calibri" w:cs="Calibri"/>
                <w:color w:val="000000"/>
                <w:lang w:val="es-US"/>
              </w:rPr>
              <w:t xml:space="preserve"> número 10 del libro de texto página 171 a la 187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 xml:space="preserve"> y este proyecto </w:t>
            </w:r>
            <w:r>
              <w:rPr>
                <w:rFonts w:ascii="Calibri" w:hAnsi="Calibri" w:cs="Calibri"/>
                <w:color w:val="000000"/>
                <w:lang w:val="es-US"/>
              </w:rPr>
              <w:t>corresponde al proyecto número 7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 xml:space="preserve"> de acuerdo a la planeación de los programas de televisión</w:t>
            </w:r>
            <w:r>
              <w:rPr>
                <w:rFonts w:ascii="Calibri" w:hAnsi="Calibri" w:cs="Calibri"/>
                <w:color w:val="000000"/>
                <w:lang w:val="es-US"/>
              </w:rPr>
              <w:t>}</w:t>
            </w: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</w:p>
          <w:p w:rsidR="0052405A" w:rsidRPr="00262B51" w:rsidRDefault="0052405A" w:rsidP="0052405A">
            <w:pPr>
              <w:rPr>
                <w:rFonts w:ascii="Arial" w:hAnsi="Arial" w:cs="Arial"/>
              </w:rPr>
            </w:pPr>
          </w:p>
          <w:p w:rsidR="0052405A" w:rsidRDefault="0052405A" w:rsidP="00524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DURACIÓN: 5 días</w:t>
            </w:r>
            <w:r w:rsidRPr="00262B51">
              <w:rPr>
                <w:rFonts w:ascii="Arial" w:hAnsi="Arial" w:cs="Arial"/>
              </w:rPr>
              <w:t xml:space="preserve">                       </w:t>
            </w:r>
            <w:r>
              <w:rPr>
                <w:rFonts w:ascii="Arial" w:hAnsi="Arial" w:cs="Arial"/>
              </w:rPr>
              <w:t xml:space="preserve"> NUMERO DE SESIONES: 5 SESIONES</w:t>
            </w:r>
          </w:p>
          <w:p w:rsidR="0052405A" w:rsidRDefault="0052405A" w:rsidP="0052405A"/>
        </w:tc>
      </w:tr>
      <w:tr w:rsidR="0052405A" w:rsidTr="0052405A">
        <w:trPr>
          <w:trHeight w:val="569"/>
        </w:trPr>
        <w:tc>
          <w:tcPr>
            <w:tcW w:w="14917" w:type="dxa"/>
          </w:tcPr>
          <w:p w:rsidR="0052405A" w:rsidRPr="0052405A" w:rsidRDefault="0052405A" w:rsidP="0052405A">
            <w:pPr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 w:rsidRPr="00BB32B6">
              <w:rPr>
                <w:rFonts w:ascii="Calibri" w:hAnsi="Calibri" w:cs="Calibri"/>
                <w:u w:val="single"/>
              </w:rPr>
              <w:t xml:space="preserve">APRENDIZAJE ESPERADO: </w:t>
            </w:r>
            <w:r w:rsidRPr="0052405A">
              <w:rPr>
                <w:rFonts w:ascii="Calibri" w:eastAsia="Times New Roman" w:hAnsi="Calibri" w:cs="Calibri"/>
                <w:sz w:val="24"/>
                <w:szCs w:val="24"/>
              </w:rPr>
              <w:t>TRANSFORMA NARRACIONES EN HISTORIETAS.</w:t>
            </w:r>
          </w:p>
          <w:p w:rsidR="0052405A" w:rsidRDefault="0052405A" w:rsidP="0052405A"/>
        </w:tc>
      </w:tr>
    </w:tbl>
    <w:p w:rsidR="0044404D" w:rsidRPr="00E27CF0" w:rsidRDefault="0044404D" w:rsidP="0052405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52405A" w:rsidRPr="00BB32B6" w:rsidRDefault="0052405A" w:rsidP="0052405A">
      <w:pPr>
        <w:rPr>
          <w:rFonts w:cstheme="minorHAnsi"/>
          <w:sz w:val="24"/>
          <w:szCs w:val="24"/>
        </w:rPr>
      </w:pPr>
      <w:r w:rsidRPr="00BB32B6">
        <w:rPr>
          <w:rFonts w:cstheme="minorHAnsi"/>
          <w:sz w:val="24"/>
          <w:szCs w:val="24"/>
        </w:rPr>
        <w:t>Desarrollo del proyecto</w:t>
      </w:r>
    </w:p>
    <w:p w:rsidR="0052405A" w:rsidRPr="00BB32B6" w:rsidRDefault="0052405A" w:rsidP="0052405A">
      <w:pPr>
        <w:pStyle w:val="NormalWeb"/>
        <w:rPr>
          <w:rFonts w:asciiTheme="minorHAnsi" w:hAnsiTheme="minorHAnsi" w:cstheme="minorHAnsi"/>
          <w:b/>
          <w:u w:val="dotDotDash"/>
        </w:rPr>
      </w:pPr>
      <w:r w:rsidRPr="00BB32B6">
        <w:rPr>
          <w:rFonts w:asciiTheme="minorHAnsi" w:hAnsiTheme="minorHAnsi" w:cstheme="minorHAnsi"/>
          <w:b/>
          <w:u w:val="dotDotDash"/>
        </w:rPr>
        <w:t>Con este proyecto aprenderás a:</w:t>
      </w:r>
    </w:p>
    <w:p w:rsidR="0052405A" w:rsidRDefault="0052405A" w:rsidP="0052405A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Transforma narraciones en historietas.</w:t>
      </w:r>
    </w:p>
    <w:p w:rsidR="0052405A" w:rsidRPr="00092C04" w:rsidRDefault="0052405A" w:rsidP="00524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 xml:space="preserve">Identifica los recursos gráficos típicos de una historieta </w:t>
      </w:r>
      <w:r>
        <w:rPr>
          <w:rFonts w:asciiTheme="minorHAnsi" w:hAnsiTheme="minorHAnsi" w:cstheme="minorHAnsi"/>
          <w:color w:val="000000"/>
        </w:rPr>
        <w:t>(</w:t>
      </w:r>
      <w:r w:rsidRPr="00092C04">
        <w:rPr>
          <w:rFonts w:asciiTheme="minorHAnsi" w:hAnsiTheme="minorHAnsi" w:cstheme="minorHAnsi"/>
          <w:color w:val="000000"/>
        </w:rPr>
        <w:t>cartel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globo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plano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etcétera</w:t>
      </w:r>
      <w:r>
        <w:rPr>
          <w:rFonts w:asciiTheme="minorHAnsi" w:hAnsiTheme="minorHAnsi" w:cstheme="minorHAnsi"/>
          <w:color w:val="000000"/>
        </w:rPr>
        <w:t>);</w:t>
      </w:r>
      <w:r w:rsidRPr="00092C04">
        <w:rPr>
          <w:rFonts w:asciiTheme="minorHAnsi" w:hAnsiTheme="minorHAnsi" w:cstheme="minorHAnsi"/>
          <w:color w:val="000000"/>
        </w:rPr>
        <w:t xml:space="preserve"> distingue sus usos para contar una historia</w:t>
      </w:r>
      <w:r>
        <w:rPr>
          <w:rFonts w:asciiTheme="minorHAnsi" w:hAnsiTheme="minorHAnsi" w:cstheme="minorHAnsi"/>
          <w:color w:val="000000"/>
        </w:rPr>
        <w:t>.</w:t>
      </w:r>
    </w:p>
    <w:p w:rsidR="0052405A" w:rsidRPr="00092C04" w:rsidRDefault="0052405A" w:rsidP="00524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>Analiza el uso de diversas perspectivas visuales en las historietas y en el efecto que buscan producir en los lectores</w:t>
      </w:r>
      <w:r>
        <w:rPr>
          <w:rFonts w:asciiTheme="minorHAnsi" w:hAnsiTheme="minorHAnsi" w:cstheme="minorHAnsi"/>
          <w:color w:val="000000"/>
        </w:rPr>
        <w:t>.</w:t>
      </w:r>
    </w:p>
    <w:p w:rsidR="0052405A" w:rsidRPr="00092C04" w:rsidRDefault="0052405A" w:rsidP="00524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 xml:space="preserve">Reflexiona sobre </w:t>
      </w:r>
      <w:r>
        <w:rPr>
          <w:rFonts w:asciiTheme="minorHAnsi" w:hAnsiTheme="minorHAnsi" w:cstheme="minorHAnsi"/>
          <w:color w:val="000000"/>
        </w:rPr>
        <w:t>c</w:t>
      </w:r>
      <w:r w:rsidRPr="00092C04">
        <w:rPr>
          <w:rFonts w:asciiTheme="minorHAnsi" w:hAnsiTheme="minorHAnsi" w:cstheme="minorHAnsi"/>
          <w:color w:val="000000"/>
        </w:rPr>
        <w:t>ómo cada viñeta de la historieta sintetiza un momento específico de la acción</w:t>
      </w:r>
      <w:r>
        <w:rPr>
          <w:rFonts w:asciiTheme="minorHAnsi" w:hAnsiTheme="minorHAnsi" w:cstheme="minorHAnsi"/>
          <w:color w:val="000000"/>
        </w:rPr>
        <w:t>.</w:t>
      </w:r>
    </w:p>
    <w:p w:rsidR="0052405A" w:rsidRPr="00092C04" w:rsidRDefault="0052405A" w:rsidP="00524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>Identifica algunos recursos de las historietas para sugerir un ritmo en la narración y delimi</w:t>
      </w:r>
      <w:r>
        <w:rPr>
          <w:rFonts w:asciiTheme="minorHAnsi" w:hAnsiTheme="minorHAnsi" w:cstheme="minorHAnsi"/>
          <w:color w:val="000000"/>
        </w:rPr>
        <w:t>tar episodios en las historias.</w:t>
      </w:r>
    </w:p>
    <w:p w:rsidR="0052405A" w:rsidRPr="00092C04" w:rsidRDefault="0052405A" w:rsidP="0052405A">
      <w:pPr>
        <w:pStyle w:val="Normal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 xml:space="preserve">Analiza </w:t>
      </w:r>
      <w:proofErr w:type="gramStart"/>
      <w:r w:rsidRPr="00092C04">
        <w:rPr>
          <w:rFonts w:asciiTheme="minorHAnsi" w:hAnsiTheme="minorHAnsi" w:cstheme="minorHAnsi"/>
          <w:color w:val="000000"/>
        </w:rPr>
        <w:t>el</w:t>
      </w:r>
      <w:proofErr w:type="gramEnd"/>
      <w:r w:rsidRPr="00092C04">
        <w:rPr>
          <w:rFonts w:asciiTheme="minorHAnsi" w:hAnsiTheme="minorHAnsi" w:cstheme="minorHAnsi"/>
          <w:color w:val="000000"/>
        </w:rPr>
        <w:t xml:space="preserve"> trama de una narración </w:t>
      </w:r>
      <w:r>
        <w:rPr>
          <w:rFonts w:asciiTheme="minorHAnsi" w:hAnsiTheme="minorHAnsi" w:cstheme="minorHAnsi"/>
          <w:color w:val="000000"/>
        </w:rPr>
        <w:t>(</w:t>
      </w:r>
      <w:r w:rsidRPr="00092C04">
        <w:rPr>
          <w:rFonts w:asciiTheme="minorHAnsi" w:hAnsiTheme="minorHAnsi" w:cstheme="minorHAnsi"/>
          <w:color w:val="000000"/>
        </w:rPr>
        <w:t>cuento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novela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fábula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leyenda</w:t>
      </w:r>
      <w:r>
        <w:rPr>
          <w:rFonts w:asciiTheme="minorHAnsi" w:hAnsiTheme="minorHAnsi" w:cstheme="minorHAnsi"/>
          <w:color w:val="000000"/>
        </w:rPr>
        <w:t>),</w:t>
      </w:r>
      <w:r w:rsidRPr="00092C04">
        <w:rPr>
          <w:rFonts w:asciiTheme="minorHAnsi" w:hAnsiTheme="minorHAnsi" w:cstheme="minorHAnsi"/>
          <w:color w:val="000000"/>
        </w:rPr>
        <w:t xml:space="preserve"> su estructura y sus contenidos </w:t>
      </w:r>
      <w:r>
        <w:rPr>
          <w:rFonts w:asciiTheme="minorHAnsi" w:hAnsiTheme="minorHAnsi" w:cstheme="minorHAnsi"/>
          <w:color w:val="000000"/>
        </w:rPr>
        <w:t>(</w:t>
      </w:r>
      <w:r w:rsidRPr="00092C04">
        <w:rPr>
          <w:rFonts w:asciiTheme="minorHAnsi" w:hAnsiTheme="minorHAnsi" w:cstheme="minorHAnsi"/>
          <w:color w:val="000000"/>
        </w:rPr>
        <w:t>personajes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espacios</w:t>
      </w:r>
      <w:r>
        <w:rPr>
          <w:rFonts w:asciiTheme="minorHAnsi" w:hAnsiTheme="minorHAnsi" w:cstheme="minorHAnsi"/>
          <w:color w:val="000000"/>
        </w:rPr>
        <w:t xml:space="preserve">, ambientes, </w:t>
      </w:r>
      <w:r w:rsidRPr="00092C04">
        <w:rPr>
          <w:rFonts w:asciiTheme="minorHAnsi" w:hAnsiTheme="minorHAnsi" w:cstheme="minorHAnsi"/>
          <w:color w:val="000000"/>
        </w:rPr>
        <w:t>temas</w:t>
      </w:r>
      <w:r>
        <w:rPr>
          <w:rFonts w:asciiTheme="minorHAnsi" w:hAnsiTheme="minorHAnsi" w:cstheme="minorHAnsi"/>
          <w:color w:val="000000"/>
        </w:rPr>
        <w:t>)</w:t>
      </w:r>
      <w:r w:rsidRPr="00092C0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</w:t>
      </w:r>
      <w:r w:rsidRPr="00092C04">
        <w:rPr>
          <w:rFonts w:asciiTheme="minorHAnsi" w:hAnsiTheme="minorHAnsi" w:cstheme="minorHAnsi"/>
          <w:color w:val="000000"/>
        </w:rPr>
        <w:t>para evaluar los que resultan esenciales para contar la historia</w:t>
      </w:r>
      <w:r>
        <w:rPr>
          <w:rFonts w:asciiTheme="minorHAnsi" w:hAnsiTheme="minorHAnsi" w:cstheme="minorHAnsi"/>
          <w:color w:val="000000"/>
        </w:rPr>
        <w:t>.</w:t>
      </w:r>
    </w:p>
    <w:p w:rsidR="0052405A" w:rsidRPr="00092C04" w:rsidRDefault="0052405A" w:rsidP="00524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 xml:space="preserve">Analiza la forma en </w:t>
      </w:r>
      <w:r>
        <w:rPr>
          <w:rFonts w:asciiTheme="minorHAnsi" w:hAnsiTheme="minorHAnsi" w:cstheme="minorHAnsi"/>
          <w:color w:val="000000"/>
        </w:rPr>
        <w:t xml:space="preserve">que se presenta la historia (voz </w:t>
      </w:r>
      <w:r w:rsidRPr="00092C04">
        <w:rPr>
          <w:rFonts w:asciiTheme="minorHAnsi" w:hAnsiTheme="minorHAnsi" w:cstheme="minorHAnsi"/>
          <w:color w:val="000000"/>
        </w:rPr>
        <w:t>narrativa</w:t>
      </w:r>
      <w:r>
        <w:rPr>
          <w:rFonts w:asciiTheme="minorHAnsi" w:hAnsiTheme="minorHAnsi" w:cstheme="minorHAnsi"/>
          <w:color w:val="000000"/>
        </w:rPr>
        <w:t>,</w:t>
      </w:r>
      <w:r w:rsidRPr="00092C04">
        <w:rPr>
          <w:rFonts w:asciiTheme="minorHAnsi" w:hAnsiTheme="minorHAnsi" w:cstheme="minorHAnsi"/>
          <w:color w:val="000000"/>
        </w:rPr>
        <w:t xml:space="preserve"> lenguaje de la narración y de los diálogos</w:t>
      </w:r>
      <w:r>
        <w:rPr>
          <w:rFonts w:asciiTheme="minorHAnsi" w:hAnsiTheme="minorHAnsi" w:cstheme="minorHAnsi"/>
          <w:color w:val="000000"/>
        </w:rPr>
        <w:t>) para crear un efecto en e</w:t>
      </w:r>
      <w:r w:rsidRPr="00092C04">
        <w:rPr>
          <w:rFonts w:asciiTheme="minorHAnsi" w:hAnsiTheme="minorHAnsi" w:cstheme="minorHAnsi"/>
          <w:color w:val="000000"/>
        </w:rPr>
        <w:t>l lector</w:t>
      </w:r>
      <w:r>
        <w:rPr>
          <w:rFonts w:asciiTheme="minorHAnsi" w:hAnsiTheme="minorHAnsi" w:cstheme="minorHAnsi"/>
          <w:color w:val="000000"/>
        </w:rPr>
        <w:t>.</w:t>
      </w:r>
    </w:p>
    <w:p w:rsidR="007C7047" w:rsidRDefault="0052405A" w:rsidP="00524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92C04">
        <w:rPr>
          <w:rFonts w:asciiTheme="minorHAnsi" w:hAnsiTheme="minorHAnsi" w:cstheme="minorHAnsi"/>
          <w:color w:val="000000"/>
        </w:rPr>
        <w:t>•</w:t>
      </w:r>
      <w:r w:rsidRPr="00092C04">
        <w:rPr>
          <w:rFonts w:asciiTheme="minorHAnsi" w:hAnsiTheme="minorHAnsi" w:cstheme="minorHAnsi"/>
          <w:color w:val="000000"/>
        </w:rPr>
        <w:tab/>
        <w:t xml:space="preserve">Compara las funciones de los elementos del discurso </w:t>
      </w:r>
      <w:r>
        <w:rPr>
          <w:rFonts w:asciiTheme="minorHAnsi" w:hAnsiTheme="minorHAnsi" w:cstheme="minorHAnsi"/>
          <w:color w:val="000000"/>
        </w:rPr>
        <w:t>(</w:t>
      </w:r>
      <w:r w:rsidRPr="00092C04">
        <w:rPr>
          <w:rFonts w:asciiTheme="minorHAnsi" w:hAnsiTheme="minorHAnsi" w:cstheme="minorHAnsi"/>
          <w:color w:val="000000"/>
        </w:rPr>
        <w:t>lingüístico y gráfico</w:t>
      </w:r>
      <w:r>
        <w:rPr>
          <w:rFonts w:asciiTheme="minorHAnsi" w:hAnsiTheme="minorHAnsi" w:cstheme="minorHAnsi"/>
          <w:color w:val="000000"/>
        </w:rPr>
        <w:t>)</w:t>
      </w:r>
      <w:r w:rsidRPr="00092C04">
        <w:rPr>
          <w:rFonts w:asciiTheme="minorHAnsi" w:hAnsiTheme="minorHAnsi" w:cstheme="minorHAnsi"/>
          <w:color w:val="000000"/>
        </w:rPr>
        <w:t xml:space="preserve"> en dos formas de contar una historia</w:t>
      </w:r>
      <w:r>
        <w:rPr>
          <w:rFonts w:asciiTheme="minorHAnsi" w:hAnsiTheme="minorHAnsi" w:cstheme="minorHAnsi"/>
          <w:color w:val="000000"/>
        </w:rPr>
        <w:t>.</w:t>
      </w:r>
    </w:p>
    <w:p w:rsidR="0052405A" w:rsidRDefault="0052405A" w:rsidP="0052405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Semana del</w:t>
      </w:r>
      <w:r w:rsidR="0045680A">
        <w:rPr>
          <w:rFonts w:asciiTheme="minorHAnsi" w:hAnsiTheme="minorHAnsi" w:cstheme="minorHAnsi"/>
          <w:color w:val="000000"/>
        </w:rPr>
        <w:t xml:space="preserve"> lunes</w:t>
      </w:r>
      <w:r>
        <w:rPr>
          <w:rFonts w:asciiTheme="minorHAnsi" w:hAnsiTheme="minorHAnsi" w:cstheme="minorHAnsi"/>
          <w:color w:val="000000"/>
        </w:rPr>
        <w:t xml:space="preserve"> 18 de enero al viernes 22 de enero</w:t>
      </w:r>
      <w:r w:rsidR="0045680A">
        <w:rPr>
          <w:rFonts w:asciiTheme="minorHAnsi" w:hAnsiTheme="minorHAnsi" w:cstheme="minorHAnsi"/>
          <w:color w:val="000000"/>
        </w:rPr>
        <w:t xml:space="preserve"> del 2021.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45680A" w:rsidRPr="0052405A" w:rsidRDefault="00063612" w:rsidP="0045680A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-375921</wp:posOffset>
                </wp:positionH>
                <wp:positionV relativeFrom="paragraph">
                  <wp:posOffset>5674360</wp:posOffset>
                </wp:positionV>
                <wp:extent cx="9744075" cy="590550"/>
                <wp:effectExtent l="0" t="0" r="28575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612" w:rsidRDefault="00063612">
                            <w:r>
                              <w:rPr>
                                <w:rFonts w:ascii="Calibri" w:hAnsi="Calibri" w:cs="Calibri"/>
                              </w:rPr>
                              <w:t>----- Durante esta semana deberás ponerte al corriente con las actividades que te hacen falta correspondientes al segundo trimestre (mandar todas las actividades atrasadas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29.6pt;margin-top:446.8pt;width:767.25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" fillcolor="white [3201]" strokecolor="white [3212]" strokeweight=".5pt">
                <v:textbox>
                  <w:txbxContent>
                    <w:p w:rsidR="00063612" w:rsidRDefault="00063612">
                      <w:r>
                        <w:rPr>
                          <w:rFonts w:ascii="Calibri" w:hAnsi="Calibri" w:cs="Calibri"/>
                        </w:rPr>
                        <w:t>----- Durante esta semana deberás ponerte al corriente con las actividades que te hacen falta correspondientes al segundo trimestre (mandar todas las actividades atrasadas</w:t>
                      </w:r>
                      <w:r>
                        <w:rPr>
                          <w:rFonts w:ascii="Calibri" w:hAnsi="Calibri" w:cs="Calibri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5680A" w:rsidRPr="000869CE">
        <w:rPr>
          <w:rFonts w:ascii="Arial" w:hAnsi="Arial" w:cs="Arial"/>
          <w:b/>
        </w:rPr>
        <w:t>Los programas de televisión y los temas que se</w:t>
      </w:r>
      <w:bookmarkStart w:id="0" w:name="_GoBack"/>
      <w:bookmarkEnd w:id="0"/>
      <w:r w:rsidR="0045680A" w:rsidRPr="000869CE">
        <w:rPr>
          <w:rFonts w:ascii="Arial" w:hAnsi="Arial" w:cs="Arial"/>
          <w:b/>
        </w:rPr>
        <w:t xml:space="preserve"> verán en los siguientes recuadros y las fechas.</w:t>
      </w:r>
    </w:p>
    <w:tbl>
      <w:tblPr>
        <w:tblStyle w:val="Tablaconcuadrcula"/>
        <w:tblpPr w:leftFromText="141" w:rightFromText="141" w:vertAnchor="text" w:horzAnchor="margin" w:tblpXSpec="center" w:tblpY="513"/>
        <w:tblW w:w="14579" w:type="dxa"/>
        <w:tblLayout w:type="fixed"/>
        <w:tblLook w:val="04A0" w:firstRow="1" w:lastRow="0" w:firstColumn="1" w:lastColumn="0" w:noHBand="0" w:noVBand="1"/>
      </w:tblPr>
      <w:tblGrid>
        <w:gridCol w:w="1749"/>
        <w:gridCol w:w="2413"/>
        <w:gridCol w:w="2403"/>
        <w:gridCol w:w="2725"/>
        <w:gridCol w:w="2564"/>
        <w:gridCol w:w="2725"/>
      </w:tblGrid>
      <w:tr w:rsidR="007C7047" w:rsidRPr="00755AE8" w:rsidTr="007C7047">
        <w:trPr>
          <w:trHeight w:val="64"/>
        </w:trPr>
        <w:tc>
          <w:tcPr>
            <w:tcW w:w="1749" w:type="dxa"/>
          </w:tcPr>
          <w:p w:rsidR="007C7047" w:rsidRPr="00755AE8" w:rsidRDefault="007C7047" w:rsidP="007C7047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2413" w:type="dxa"/>
          </w:tcPr>
          <w:p w:rsidR="007C7047" w:rsidRPr="0045680A" w:rsidRDefault="00D527B2" w:rsidP="007C7047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Lunes 18/0</w:t>
            </w:r>
            <w:r w:rsidR="00456F3B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1</w:t>
            </w: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/2021</w:t>
            </w:r>
          </w:p>
        </w:tc>
        <w:tc>
          <w:tcPr>
            <w:tcW w:w="2403" w:type="dxa"/>
          </w:tcPr>
          <w:p w:rsidR="007C7047" w:rsidRPr="0045680A" w:rsidRDefault="007C7047" w:rsidP="007C7047">
            <w:pPr>
              <w:jc w:val="center"/>
              <w:rPr>
                <w:rFonts w:cstheme="minorHAnsi"/>
                <w:b/>
                <w:i/>
                <w:color w:val="548DD4" w:themeColor="text2" w:themeTint="99"/>
                <w:sz w:val="24"/>
                <w:szCs w:val="24"/>
              </w:rPr>
            </w:pPr>
            <w:r w:rsidRPr="0045680A">
              <w:rPr>
                <w:rFonts w:cstheme="minorHAnsi"/>
                <w:b/>
                <w:i/>
                <w:color w:val="548DD4" w:themeColor="text2" w:themeTint="99"/>
                <w:sz w:val="24"/>
                <w:szCs w:val="24"/>
              </w:rPr>
              <w:t xml:space="preserve">Martes </w:t>
            </w:r>
            <w:r w:rsidR="00D527B2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19/01/2021</w:t>
            </w:r>
          </w:p>
        </w:tc>
        <w:tc>
          <w:tcPr>
            <w:tcW w:w="2725" w:type="dxa"/>
          </w:tcPr>
          <w:p w:rsidR="007C7047" w:rsidRPr="0045680A" w:rsidRDefault="00D527B2" w:rsidP="007C7047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Miércoles 20/01/2021</w:t>
            </w:r>
          </w:p>
        </w:tc>
        <w:tc>
          <w:tcPr>
            <w:tcW w:w="2564" w:type="dxa"/>
          </w:tcPr>
          <w:p w:rsidR="007C7047" w:rsidRPr="0045680A" w:rsidRDefault="00D527B2" w:rsidP="007C7047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Jueves 21/01/2021</w:t>
            </w:r>
          </w:p>
        </w:tc>
        <w:tc>
          <w:tcPr>
            <w:tcW w:w="2725" w:type="dxa"/>
          </w:tcPr>
          <w:p w:rsidR="007C7047" w:rsidRPr="0045680A" w:rsidRDefault="00D527B2" w:rsidP="007C7047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Viernes 22/01/2021</w:t>
            </w:r>
          </w:p>
        </w:tc>
      </w:tr>
      <w:tr w:rsidR="007C7047" w:rsidRPr="007A44BA" w:rsidTr="007C7047">
        <w:trPr>
          <w:trHeight w:val="1028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2413" w:type="dxa"/>
          </w:tcPr>
          <w:p w:rsidR="007C7047" w:rsidRPr="007C7047" w:rsidRDefault="00D527B2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27B2">
              <w:rPr>
                <w:rFonts w:cstheme="minorHAnsi"/>
                <w:sz w:val="24"/>
                <w:szCs w:val="24"/>
              </w:rPr>
              <w:t>Ilustrando la ficción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7C7047" w:rsidRPr="00261045" w:rsidRDefault="00D527B2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27B2">
              <w:rPr>
                <w:rFonts w:cstheme="minorHAnsi"/>
                <w:sz w:val="24"/>
                <w:szCs w:val="24"/>
              </w:rPr>
              <w:t>Un mundo de perspectivas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7047" w:rsidRPr="007C7047" w:rsidRDefault="003F11BA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1BA">
              <w:rPr>
                <w:rFonts w:cstheme="minorHAnsi"/>
                <w:sz w:val="24"/>
                <w:szCs w:val="24"/>
              </w:rPr>
              <w:t>Una imagen</w:t>
            </w:r>
            <w:r w:rsidR="0045680A">
              <w:rPr>
                <w:rFonts w:cstheme="minorHAnsi"/>
                <w:sz w:val="24"/>
                <w:szCs w:val="24"/>
              </w:rPr>
              <w:t>,</w:t>
            </w:r>
            <w:r w:rsidRPr="003F11BA">
              <w:rPr>
                <w:rFonts w:cstheme="minorHAnsi"/>
                <w:sz w:val="24"/>
                <w:szCs w:val="24"/>
              </w:rPr>
              <w:t xml:space="preserve"> una viñeta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:rsidR="007C7047" w:rsidRPr="007C7047" w:rsidRDefault="003F11BA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1BA">
              <w:rPr>
                <w:rFonts w:cstheme="minorHAnsi"/>
                <w:sz w:val="24"/>
                <w:szCs w:val="24"/>
              </w:rPr>
              <w:t>Ritmo ilustrado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7047" w:rsidRPr="007C7047" w:rsidRDefault="003F11BA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1BA">
              <w:rPr>
                <w:rFonts w:cstheme="minorHAnsi"/>
                <w:sz w:val="24"/>
                <w:szCs w:val="24"/>
              </w:rPr>
              <w:t>Tejiendo y destejiendo historias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C7047" w:rsidRPr="007A44BA" w:rsidTr="007C7047">
        <w:trPr>
          <w:trHeight w:val="1984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2413" w:type="dxa"/>
          </w:tcPr>
          <w:p w:rsidR="007C7047" w:rsidRPr="007C7047" w:rsidRDefault="00D527B2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27B2">
              <w:rPr>
                <w:rFonts w:cstheme="minorHAnsi"/>
                <w:sz w:val="24"/>
                <w:szCs w:val="24"/>
              </w:rPr>
              <w:t>Transforma narraciones en historietas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7C7047" w:rsidRPr="007C7047" w:rsidRDefault="0045680A" w:rsidP="007C7047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Transforma narraciones</w:t>
            </w:r>
            <w:r w:rsidR="003F11BA" w:rsidRPr="00D527B2">
              <w:rPr>
                <w:rFonts w:cstheme="minorHAnsi"/>
                <w:sz w:val="24"/>
                <w:szCs w:val="24"/>
              </w:rPr>
              <w:t xml:space="preserve"> en historietas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7047" w:rsidRPr="007C7047" w:rsidRDefault="003F11BA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1BA">
              <w:rPr>
                <w:rFonts w:cstheme="minorHAnsi"/>
                <w:sz w:val="24"/>
                <w:szCs w:val="24"/>
              </w:rPr>
              <w:t>Transforma narraciones en historietas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:rsidR="007C7047" w:rsidRPr="007C7047" w:rsidRDefault="003F11BA" w:rsidP="002610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1BA">
              <w:rPr>
                <w:rFonts w:cstheme="minorHAnsi"/>
                <w:sz w:val="24"/>
                <w:szCs w:val="24"/>
              </w:rPr>
              <w:t>Transforma narraciones en historietas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7047" w:rsidRPr="007C7047" w:rsidRDefault="003F11BA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1BA">
              <w:rPr>
                <w:rFonts w:cstheme="minorHAnsi"/>
                <w:sz w:val="24"/>
                <w:szCs w:val="24"/>
              </w:rPr>
              <w:t>Transforma narraciones en historietas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C7047" w:rsidRPr="007A44BA" w:rsidTr="007C7047">
        <w:trPr>
          <w:trHeight w:val="2052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Énfasis</w:t>
            </w:r>
          </w:p>
        </w:tc>
        <w:tc>
          <w:tcPr>
            <w:tcW w:w="2413" w:type="dxa"/>
          </w:tcPr>
          <w:p w:rsidR="007C7047" w:rsidRPr="007C7047" w:rsidRDefault="007C7047" w:rsidP="007C7047">
            <w:pPr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</w:p>
          <w:p w:rsidR="00D527B2" w:rsidRPr="00D527B2" w:rsidRDefault="00D527B2" w:rsidP="00D527B2">
            <w:pPr>
              <w:spacing w:after="160" w:line="259" w:lineRule="auto"/>
              <w:jc w:val="center"/>
              <w:rPr>
                <w:rFonts w:cs="Times New Roman"/>
                <w:lang w:val="es-US"/>
              </w:rPr>
            </w:pPr>
            <w:r w:rsidRPr="00D527B2">
              <w:rPr>
                <w:rFonts w:cs="Times New Roman"/>
                <w:lang w:val="es-US"/>
              </w:rPr>
              <w:t>Distinguir usos de recursos gráficos en historietas para contar una historia</w:t>
            </w:r>
            <w:r w:rsidR="0045680A">
              <w:rPr>
                <w:rFonts w:cs="Times New Roman"/>
                <w:lang w:val="es-US"/>
              </w:rPr>
              <w:t>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3" w:type="dxa"/>
          </w:tcPr>
          <w:p w:rsidR="007C7047" w:rsidRDefault="007C7047" w:rsidP="007C70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C7047" w:rsidRPr="007C7047" w:rsidRDefault="003F11BA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1BA">
              <w:rPr>
                <w:rFonts w:cstheme="minorHAnsi"/>
                <w:sz w:val="24"/>
                <w:szCs w:val="24"/>
              </w:rPr>
              <w:t>Analizar usos y efectos</w:t>
            </w:r>
            <w:r w:rsidR="0045680A">
              <w:rPr>
                <w:rFonts w:cstheme="minorHAnsi"/>
                <w:sz w:val="24"/>
                <w:szCs w:val="24"/>
              </w:rPr>
              <w:t xml:space="preserve"> de perspectivas visuales en </w:t>
            </w:r>
            <w:r w:rsidRPr="003F11BA">
              <w:rPr>
                <w:rFonts w:cstheme="minorHAnsi"/>
                <w:sz w:val="24"/>
                <w:szCs w:val="24"/>
              </w:rPr>
              <w:t>historietas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7047" w:rsidRDefault="007C7047" w:rsidP="007C70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C7047" w:rsidRPr="007C7047" w:rsidRDefault="003F11BA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1BA">
              <w:rPr>
                <w:rFonts w:cstheme="minorHAnsi"/>
                <w:sz w:val="24"/>
                <w:szCs w:val="24"/>
              </w:rPr>
              <w:t>Reflexionar sobre relaciones</w:t>
            </w:r>
            <w:r w:rsidR="0045680A">
              <w:rPr>
                <w:rFonts w:cstheme="minorHAnsi"/>
                <w:sz w:val="24"/>
                <w:szCs w:val="24"/>
              </w:rPr>
              <w:t xml:space="preserve"> entre viñetas y momentos de la</w:t>
            </w:r>
            <w:r w:rsidRPr="003F11BA">
              <w:rPr>
                <w:rFonts w:cstheme="minorHAnsi"/>
                <w:sz w:val="24"/>
                <w:szCs w:val="24"/>
              </w:rPr>
              <w:t xml:space="preserve"> acción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:rsidR="007C7047" w:rsidRDefault="007C7047" w:rsidP="007C70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C7047" w:rsidRPr="007C7047" w:rsidRDefault="003F11BA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1BA">
              <w:rPr>
                <w:rFonts w:cstheme="minorHAnsi"/>
                <w:sz w:val="24"/>
                <w:szCs w:val="24"/>
              </w:rPr>
              <w:t>Identificar recursos para generar ritmo y delimitar episodios en historietas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7047" w:rsidRDefault="007C7047" w:rsidP="007C704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C7047" w:rsidRPr="007C7047" w:rsidRDefault="003F11BA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11BA">
              <w:rPr>
                <w:rFonts w:cstheme="minorHAnsi"/>
                <w:sz w:val="24"/>
                <w:szCs w:val="24"/>
              </w:rPr>
              <w:t>Analizar la trama y estructura de narraciones para evaluar su manejo en historietas</w:t>
            </w:r>
            <w:r w:rsidR="0045680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C7047" w:rsidRPr="007A44BA" w:rsidTr="007C7047">
        <w:trPr>
          <w:trHeight w:val="1995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2413" w:type="dxa"/>
          </w:tcPr>
          <w:p w:rsidR="007C7047" w:rsidRDefault="007C7047" w:rsidP="00AB17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63612" w:rsidRDefault="00063612" w:rsidP="00AB17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63612" w:rsidRPr="007C7047" w:rsidRDefault="00063612" w:rsidP="00AB17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</w:t>
            </w:r>
          </w:p>
        </w:tc>
        <w:tc>
          <w:tcPr>
            <w:tcW w:w="2403" w:type="dxa"/>
          </w:tcPr>
          <w:p w:rsidR="007C7047" w:rsidRPr="007C7047" w:rsidRDefault="007C7047" w:rsidP="007C7047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  <w:p w:rsidR="007C7047" w:rsidRPr="007C7047" w:rsidRDefault="007C7047" w:rsidP="007C7047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725" w:type="dxa"/>
          </w:tcPr>
          <w:p w:rsid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63612" w:rsidRDefault="00063612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63612" w:rsidRPr="007C7047" w:rsidRDefault="00063612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</w:t>
            </w:r>
          </w:p>
        </w:tc>
        <w:tc>
          <w:tcPr>
            <w:tcW w:w="2564" w:type="dxa"/>
          </w:tcPr>
          <w:p w:rsidR="007C7047" w:rsidRP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7047">
              <w:rPr>
                <w:rFonts w:cstheme="minorHAnsi"/>
                <w:sz w:val="24"/>
                <w:szCs w:val="24"/>
              </w:rPr>
              <w:t>Si el programa educativo de televisión te pide alguna actividad por hacer, debes realizarla.</w:t>
            </w:r>
          </w:p>
        </w:tc>
        <w:tc>
          <w:tcPr>
            <w:tcW w:w="2725" w:type="dxa"/>
          </w:tcPr>
          <w:p w:rsidR="007C7047" w:rsidRDefault="007C7047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63612" w:rsidRDefault="00063612" w:rsidP="007C704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63612" w:rsidRPr="007C7047" w:rsidRDefault="00063612" w:rsidP="007C704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</w:t>
            </w:r>
          </w:p>
        </w:tc>
      </w:tr>
    </w:tbl>
    <w:p w:rsidR="00510586" w:rsidRPr="00BB32B6" w:rsidRDefault="00510586" w:rsidP="00BB32B6">
      <w:pPr>
        <w:rPr>
          <w:rFonts w:cstheme="minorHAnsi"/>
          <w:b/>
          <w:sz w:val="24"/>
          <w:szCs w:val="24"/>
        </w:rPr>
      </w:pPr>
    </w:p>
    <w:p w:rsidR="00751F07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Organiza </w:t>
      </w:r>
      <w:r w:rsidRPr="00A64DAF">
        <w:rPr>
          <w:rFonts w:ascii="Arial" w:hAnsi="Arial" w:cs="Arial"/>
        </w:rPr>
        <w:t xml:space="preserve">tu tiempo y </w:t>
      </w:r>
      <w:r>
        <w:rPr>
          <w:rFonts w:ascii="Arial" w:hAnsi="Arial" w:cs="Arial"/>
        </w:rPr>
        <w:t>decidirás en que horario se te hace más cómodo ver dicha programación, estas semanas son muy importantes para continuar con el aprendizaje, deb</w:t>
      </w:r>
      <w:r w:rsidR="00947566">
        <w:rPr>
          <w:rFonts w:ascii="Arial" w:hAnsi="Arial" w:cs="Arial"/>
        </w:rPr>
        <w:t>ido a que son temas de repaso y del</w:t>
      </w:r>
      <w:r>
        <w:rPr>
          <w:rFonts w:ascii="Arial" w:hAnsi="Arial" w:cs="Arial"/>
        </w:rPr>
        <w:t xml:space="preserve"> </w:t>
      </w:r>
      <w:r w:rsidR="00947566">
        <w:rPr>
          <w:rFonts w:ascii="Arial" w:hAnsi="Arial" w:cs="Arial"/>
        </w:rPr>
        <w:t xml:space="preserve">Séptimo </w:t>
      </w:r>
      <w:r>
        <w:rPr>
          <w:rFonts w:ascii="Arial" w:hAnsi="Arial" w:cs="Arial"/>
        </w:rPr>
        <w:t>proyecto LENGUA MATERNA 2.</w:t>
      </w:r>
    </w:p>
    <w:p w:rsidR="00751F07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>La programación correspondiente de la materia es: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08:00-08:30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08:30-09:00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</w:tr>
    </w:tbl>
    <w:p w:rsidR="00751F07" w:rsidRDefault="00751F07" w:rsidP="00751F07">
      <w:pPr>
        <w:rPr>
          <w:rFonts w:ascii="Arial" w:hAnsi="Arial" w:cs="Arial"/>
        </w:rPr>
      </w:pPr>
    </w:p>
    <w:p w:rsidR="00751F07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>O también los podrás ver en el siguiente horario: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19:00-19:30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19:30-20:00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</w:tr>
    </w:tbl>
    <w:p w:rsidR="00BB32B6" w:rsidRDefault="00BB32B6" w:rsidP="00BB32B6">
      <w:pPr>
        <w:rPr>
          <w:rFonts w:ascii="Arial" w:hAnsi="Arial" w:cs="Arial"/>
        </w:rPr>
      </w:pPr>
    </w:p>
    <w:p w:rsidR="0045680A" w:rsidRPr="00D36D27" w:rsidRDefault="0045680A" w:rsidP="0045680A">
      <w:pPr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0A40A5">
        <w:rPr>
          <w:rFonts w:ascii="Arial" w:hAnsi="Arial" w:cs="Arial"/>
          <w:b/>
          <w:i/>
          <w:u w:val="single"/>
        </w:rPr>
        <w:t>ACTVIDADES</w:t>
      </w:r>
      <w:r w:rsidRPr="00CB71B2">
        <w:rPr>
          <w:rFonts w:ascii="Arial" w:hAnsi="Arial" w:cs="Arial"/>
          <w:i/>
          <w:u w:val="dotDotDash"/>
        </w:rPr>
        <w:t>:</w:t>
      </w:r>
      <w:r>
        <w:rPr>
          <w:rFonts w:ascii="Calibri" w:hAnsi="Calibri" w:cs="Calibri"/>
          <w:color w:val="000000"/>
          <w:lang w:val="es-US"/>
        </w:rPr>
        <w:t xml:space="preserve">.( </w:t>
      </w:r>
      <w:r>
        <w:rPr>
          <w:rFonts w:ascii="Calibri" w:hAnsi="Calibri" w:cs="Calibri"/>
          <w:color w:val="000000"/>
          <w:u w:val="single"/>
          <w:lang w:val="es-US"/>
        </w:rPr>
        <w:t>ESTO CORRESPONDE AL PROYECTO #</w:t>
      </w:r>
      <w:proofErr w:type="gramStart"/>
      <w:r>
        <w:rPr>
          <w:rFonts w:ascii="Calibri" w:hAnsi="Calibri" w:cs="Calibri"/>
          <w:color w:val="000000"/>
          <w:u w:val="single"/>
          <w:lang w:val="es-US"/>
        </w:rPr>
        <w:t>7</w:t>
      </w:r>
      <w:r w:rsidRPr="00D36D27">
        <w:rPr>
          <w:rFonts w:ascii="Calibri" w:hAnsi="Calibri" w:cs="Calibri"/>
          <w:color w:val="000000"/>
          <w:u w:val="single"/>
          <w:lang w:val="es-US"/>
        </w:rPr>
        <w:t xml:space="preserve"> )</w:t>
      </w:r>
      <w:proofErr w:type="gramEnd"/>
    </w:p>
    <w:p w:rsidR="0045680A" w:rsidRPr="000A40A5" w:rsidRDefault="0045680A" w:rsidP="0045680A">
      <w:pPr>
        <w:pStyle w:val="Prrafodelista"/>
        <w:rPr>
          <w:rFonts w:ascii="Arial" w:hAnsi="Arial" w:cs="Arial"/>
          <w:b/>
        </w:rPr>
      </w:pPr>
    </w:p>
    <w:p w:rsidR="0045680A" w:rsidRDefault="0045680A" w:rsidP="0045680A">
      <w:pPr>
        <w:pStyle w:val="Prrafodelista"/>
        <w:rPr>
          <w:rFonts w:ascii="Arial" w:hAnsi="Arial" w:cs="Arial"/>
          <w:b/>
          <w:i/>
          <w:u w:val="dotDotDash"/>
        </w:rPr>
      </w:pPr>
      <w:r w:rsidRPr="002E34E6">
        <w:rPr>
          <w:rFonts w:ascii="Arial" w:hAnsi="Arial" w:cs="Arial"/>
          <w:b/>
          <w:i/>
          <w:u w:val="dotDotDash"/>
        </w:rPr>
        <w:t>Copiar en el cuaderno la siguiente información:</w:t>
      </w:r>
    </w:p>
    <w:p w:rsidR="0045680A" w:rsidRPr="00B65277" w:rsidRDefault="0045680A" w:rsidP="0045680A">
      <w:pPr>
        <w:pStyle w:val="Prrafodelista"/>
        <w:rPr>
          <w:rFonts w:ascii="Arial" w:hAnsi="Arial" w:cs="Arial"/>
          <w:b/>
          <w:i/>
          <w:u w:val="dotDotDash"/>
        </w:rPr>
      </w:pPr>
    </w:p>
    <w:p w:rsidR="0045680A" w:rsidRPr="00D23250" w:rsidRDefault="0045680A" w:rsidP="0045680A">
      <w:pPr>
        <w:pStyle w:val="Prrafodelista"/>
        <w:rPr>
          <w:rFonts w:ascii="Arial" w:hAnsi="Arial" w:cs="Arial"/>
        </w:rPr>
      </w:pPr>
      <w:r w:rsidRPr="00B65277">
        <w:rPr>
          <w:rFonts w:ascii="Arial" w:hAnsi="Arial" w:cs="Arial"/>
        </w:rPr>
        <w:t>Es probable que haya</w:t>
      </w:r>
      <w:r>
        <w:rPr>
          <w:rFonts w:ascii="Arial" w:hAnsi="Arial" w:cs="Arial"/>
        </w:rPr>
        <w:t>s</w:t>
      </w:r>
      <w:r w:rsidRPr="00B65277">
        <w:rPr>
          <w:rFonts w:ascii="Arial" w:hAnsi="Arial" w:cs="Arial"/>
        </w:rPr>
        <w:t xml:space="preserve"> leído más de una historieta o cómic</w:t>
      </w:r>
      <w:r>
        <w:rPr>
          <w:rFonts w:ascii="Arial" w:hAnsi="Arial" w:cs="Arial"/>
        </w:rPr>
        <w:t>-</w:t>
      </w:r>
      <w:r w:rsidRPr="00B65277">
        <w:rPr>
          <w:rFonts w:ascii="Arial" w:hAnsi="Arial" w:cs="Arial"/>
        </w:rPr>
        <w:t xml:space="preserve"> como también se les conoce</w:t>
      </w:r>
      <w:r>
        <w:rPr>
          <w:rFonts w:ascii="Arial" w:hAnsi="Arial" w:cs="Arial"/>
        </w:rPr>
        <w:t>-,</w:t>
      </w:r>
      <w:r w:rsidRPr="00B65277">
        <w:rPr>
          <w:rFonts w:ascii="Arial" w:hAnsi="Arial" w:cs="Arial"/>
        </w:rPr>
        <w:t xml:space="preserve"> o qué dediques parte de tu tiempo y tus ahorros a coleccionarlas</w:t>
      </w:r>
      <w:r>
        <w:rPr>
          <w:rFonts w:ascii="Arial" w:hAnsi="Arial" w:cs="Arial"/>
        </w:rPr>
        <w:t>.</w:t>
      </w:r>
      <w:r w:rsidRPr="00B652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Tal vez conozcas a fondo </w:t>
      </w:r>
      <w:proofErr w:type="gramStart"/>
      <w:r>
        <w:rPr>
          <w:rFonts w:ascii="Arial" w:hAnsi="Arial" w:cs="Arial"/>
        </w:rPr>
        <w:t>alguna</w:t>
      </w:r>
      <w:proofErr w:type="gramEnd"/>
      <w:r w:rsidRPr="00B65277">
        <w:rPr>
          <w:rFonts w:ascii="Arial" w:hAnsi="Arial" w:cs="Arial"/>
        </w:rPr>
        <w:t xml:space="preserve"> de las historias que recrean y ni de casualidad se te había ocurrido que pudieran ser tema de estudio en la escuela</w:t>
      </w:r>
      <w:r>
        <w:rPr>
          <w:rFonts w:ascii="Arial" w:hAnsi="Arial" w:cs="Arial"/>
        </w:rPr>
        <w:t>. Pues sí,</w:t>
      </w:r>
      <w:r w:rsidRPr="00B65277">
        <w:rPr>
          <w:rFonts w:ascii="Arial" w:hAnsi="Arial" w:cs="Arial"/>
        </w:rPr>
        <w:t xml:space="preserve"> las historietas son el eje central de este proyecto.</w:t>
      </w:r>
    </w:p>
    <w:p w:rsidR="0045680A" w:rsidRPr="00B65277" w:rsidRDefault="0045680A" w:rsidP="0045680A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Quizá te preguntes porqué</w:t>
      </w:r>
      <w:r w:rsidRPr="00B65277">
        <w:rPr>
          <w:rFonts w:ascii="Arial" w:hAnsi="Arial" w:cs="Arial"/>
        </w:rPr>
        <w:t xml:space="preserve"> esta propuesta</w:t>
      </w:r>
      <w:r>
        <w:rPr>
          <w:rFonts w:ascii="Arial" w:hAnsi="Arial" w:cs="Arial"/>
        </w:rPr>
        <w:t>,</w:t>
      </w:r>
      <w:r w:rsidRPr="00B65277">
        <w:rPr>
          <w:rFonts w:ascii="Arial" w:hAnsi="Arial" w:cs="Arial"/>
        </w:rPr>
        <w:t xml:space="preserve"> pues es una forma de lograr aprendizajes que tendrán un efecto importante en tu desarrollo como lector</w:t>
      </w:r>
      <w:r>
        <w:rPr>
          <w:rFonts w:ascii="Arial" w:hAnsi="Arial" w:cs="Arial"/>
        </w:rPr>
        <w:t>,</w:t>
      </w:r>
      <w:r w:rsidRPr="00B65277">
        <w:rPr>
          <w:rFonts w:ascii="Arial" w:hAnsi="Arial" w:cs="Arial"/>
        </w:rPr>
        <w:t xml:space="preserve"> porque para transformar u</w:t>
      </w:r>
      <w:r>
        <w:rPr>
          <w:rFonts w:ascii="Arial" w:hAnsi="Arial" w:cs="Arial"/>
        </w:rPr>
        <w:t>na narración en historieta deberás</w:t>
      </w:r>
      <w:r w:rsidRPr="00B65277">
        <w:rPr>
          <w:rFonts w:ascii="Arial" w:hAnsi="Arial" w:cs="Arial"/>
        </w:rPr>
        <w:t xml:space="preserve"> profundizar en la comprensión y el análisis del texto que vas adaptar</w:t>
      </w:r>
      <w:r>
        <w:rPr>
          <w:rFonts w:ascii="Arial" w:hAnsi="Arial" w:cs="Arial"/>
        </w:rPr>
        <w:t>,</w:t>
      </w:r>
      <w:r w:rsidRPr="00B65277">
        <w:rPr>
          <w:rFonts w:ascii="Arial" w:hAnsi="Arial" w:cs="Arial"/>
        </w:rPr>
        <w:t xml:space="preserve"> así como reflexionar en cómo funciona los elementos y los recursos de ambos tipos de lenguaje</w:t>
      </w:r>
      <w:r>
        <w:rPr>
          <w:rFonts w:ascii="Arial" w:hAnsi="Arial" w:cs="Arial"/>
        </w:rPr>
        <w:t>,</w:t>
      </w:r>
      <w:r w:rsidRPr="00B65277">
        <w:rPr>
          <w:rFonts w:ascii="Arial" w:hAnsi="Arial" w:cs="Arial"/>
        </w:rPr>
        <w:t xml:space="preserve"> el escrito y el gráfico</w:t>
      </w:r>
      <w:r>
        <w:rPr>
          <w:rFonts w:ascii="Arial" w:hAnsi="Arial" w:cs="Arial"/>
        </w:rPr>
        <w:t>, para contar una historia. Para ello deberás aprender c</w:t>
      </w:r>
      <w:r w:rsidRPr="00B65277">
        <w:rPr>
          <w:rFonts w:ascii="Arial" w:hAnsi="Arial" w:cs="Arial"/>
        </w:rPr>
        <w:t>ómo usar ambas formas de expresión.</w:t>
      </w:r>
    </w:p>
    <w:p w:rsidR="0045680A" w:rsidRPr="00B65277" w:rsidRDefault="0045680A" w:rsidP="0045680A">
      <w:pPr>
        <w:pStyle w:val="Prrafodelista"/>
        <w:rPr>
          <w:rFonts w:ascii="Arial" w:hAnsi="Arial" w:cs="Arial"/>
        </w:rPr>
      </w:pPr>
    </w:p>
    <w:p w:rsidR="0045680A" w:rsidRDefault="0045680A" w:rsidP="0045680A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También averiguará</w:t>
      </w:r>
      <w:r w:rsidRPr="00B65277">
        <w:rPr>
          <w:rFonts w:ascii="Arial" w:hAnsi="Arial" w:cs="Arial"/>
        </w:rPr>
        <w:t>s que las historietas no sólo se limitan a hablar de los superhéroes</w:t>
      </w:r>
      <w:r>
        <w:rPr>
          <w:rFonts w:ascii="Arial" w:hAnsi="Arial" w:cs="Arial"/>
        </w:rPr>
        <w:t>,</w:t>
      </w:r>
      <w:r w:rsidRPr="00B65277">
        <w:rPr>
          <w:rFonts w:ascii="Arial" w:hAnsi="Arial" w:cs="Arial"/>
        </w:rPr>
        <w:t xml:space="preserve"> sino que también se aplica a la literatura en las denominadas novelas gráficas</w:t>
      </w:r>
      <w:r>
        <w:rPr>
          <w:rFonts w:ascii="Arial" w:hAnsi="Arial" w:cs="Arial"/>
        </w:rPr>
        <w:t>,</w:t>
      </w:r>
      <w:r w:rsidRPr="00B65277">
        <w:rPr>
          <w:rFonts w:ascii="Arial" w:hAnsi="Arial" w:cs="Arial"/>
        </w:rPr>
        <w:t xml:space="preserve"> de ahí que algunos de sus creadores tomen como fuente de inspiración textos literarios para convertirlos en historietas.</w:t>
      </w:r>
      <w:r w:rsidRPr="0045680A">
        <w:rPr>
          <w:rFonts w:ascii="Arial" w:hAnsi="Arial" w:cs="Arial"/>
        </w:rPr>
        <w:t xml:space="preserve"> </w:t>
      </w:r>
    </w:p>
    <w:p w:rsidR="0045680A" w:rsidRPr="00B65277" w:rsidRDefault="0045680A" w:rsidP="0045680A">
      <w:pPr>
        <w:pStyle w:val="Prrafodelista"/>
        <w:rPr>
          <w:rFonts w:ascii="Arial" w:hAnsi="Arial" w:cs="Arial"/>
        </w:rPr>
      </w:pPr>
      <w:r w:rsidRPr="00B65277">
        <w:rPr>
          <w:rFonts w:ascii="Arial" w:hAnsi="Arial" w:cs="Arial"/>
        </w:rPr>
        <w:t xml:space="preserve">Muchas narraciones orales o escritas puede ser </w:t>
      </w:r>
      <w:proofErr w:type="gramStart"/>
      <w:r w:rsidRPr="00B65277">
        <w:rPr>
          <w:rFonts w:ascii="Arial" w:hAnsi="Arial" w:cs="Arial"/>
        </w:rPr>
        <w:t>transformadas</w:t>
      </w:r>
      <w:proofErr w:type="gramEnd"/>
      <w:r w:rsidRPr="00B65277">
        <w:rPr>
          <w:rFonts w:ascii="Arial" w:hAnsi="Arial" w:cs="Arial"/>
        </w:rPr>
        <w:t xml:space="preserve"> para presentarlas en formatos diferentes de los que fueron creados</w:t>
      </w:r>
      <w:r>
        <w:rPr>
          <w:rFonts w:ascii="Arial" w:hAnsi="Arial" w:cs="Arial"/>
        </w:rPr>
        <w:t>;</w:t>
      </w:r>
      <w:r w:rsidRPr="00B65277">
        <w:rPr>
          <w:rFonts w:ascii="Arial" w:hAnsi="Arial" w:cs="Arial"/>
        </w:rPr>
        <w:t xml:space="preserve"> por ejemplo</w:t>
      </w:r>
      <w:r>
        <w:rPr>
          <w:rFonts w:ascii="Arial" w:hAnsi="Arial" w:cs="Arial"/>
        </w:rPr>
        <w:t>,</w:t>
      </w:r>
      <w:r w:rsidRPr="00B65277">
        <w:rPr>
          <w:rFonts w:ascii="Arial" w:hAnsi="Arial" w:cs="Arial"/>
        </w:rPr>
        <w:t xml:space="preserve"> un cuento hecho historieta.</w:t>
      </w:r>
    </w:p>
    <w:p w:rsidR="0045680A" w:rsidRPr="00222FF1" w:rsidRDefault="0045680A" w:rsidP="00BB32B6">
      <w:pPr>
        <w:rPr>
          <w:rFonts w:ascii="Arial" w:hAnsi="Arial" w:cs="Arial"/>
        </w:rPr>
      </w:pPr>
    </w:p>
    <w:p w:rsidR="00BB32B6" w:rsidRDefault="0045680A" w:rsidP="00BB32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****</w:t>
      </w:r>
      <w:r w:rsidRPr="0045680A">
        <w:rPr>
          <w:rFonts w:ascii="Arial" w:hAnsi="Arial" w:cs="Arial"/>
          <w:b/>
        </w:rPr>
        <w:t>ACTIVIDAD</w:t>
      </w:r>
      <w:r>
        <w:rPr>
          <w:rFonts w:ascii="Arial" w:hAnsi="Arial" w:cs="Arial"/>
          <w:b/>
        </w:rPr>
        <w:t xml:space="preserve"> (Esto corresponde al plan de reforzamiento de lectura y escritura)</w:t>
      </w:r>
    </w:p>
    <w:p w:rsidR="0045680A" w:rsidRDefault="0045680A" w:rsidP="00BB32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Lee un cuento o Leyenda y analiza los sucesos más importantes sin perder el orden, ni la idea de la historia. </w:t>
      </w:r>
    </w:p>
    <w:p w:rsidR="004B4A1A" w:rsidRPr="004B4A1A" w:rsidRDefault="004B4A1A" w:rsidP="004B4A1A">
      <w:pPr>
        <w:framePr w:w="15658" w:h="5506" w:hRule="exact" w:hSpace="141" w:wrap="around" w:vAnchor="text" w:hAnchor="page" w:x="595" w:y="703"/>
        <w:textAlignment w:val="baseline"/>
        <w:rPr>
          <w:rFonts w:ascii="Segoe UI" w:hAnsi="Segoe UI" w:cs="Segoe UI"/>
        </w:rPr>
      </w:pPr>
      <w:r w:rsidRPr="004B4A1A">
        <w:rPr>
          <w:rFonts w:ascii="Calibri" w:hAnsi="Calibri" w:cs="Calibri"/>
          <w:b/>
        </w:rPr>
        <w:t>NOTA:</w:t>
      </w:r>
      <w:r w:rsidRPr="004B4A1A">
        <w:rPr>
          <w:rFonts w:ascii="Calibri" w:hAnsi="Calibri" w:cs="Calibri"/>
        </w:rPr>
        <w:t xml:space="preserve"> Recuerda que los trabajos deben ser entregados a más tardar los días viernes de cada semana, y pueden ser por correo o WhatsApp. </w:t>
      </w:r>
      <w:r w:rsidRPr="004B4A1A">
        <w:rPr>
          <w:rStyle w:val="normaltextrun"/>
          <w:rFonts w:ascii="Calibri" w:hAnsi="Calibri" w:cs="Calibri"/>
          <w:color w:val="000000"/>
          <w:shd w:val="clear" w:color="auto" w:fill="FFFFFF"/>
          <w:lang w:val="es-US"/>
        </w:rPr>
        <w:t xml:space="preserve"> YA ELEGISTE LA HERRAMIENTA  que te conviene más</w:t>
      </w:r>
      <w:r w:rsidRPr="004B4A1A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</w:p>
    <w:p w:rsidR="004B4A1A" w:rsidRPr="004B4A1A" w:rsidRDefault="004B4A1A" w:rsidP="004B4A1A">
      <w:pPr>
        <w:framePr w:w="15658" w:h="5506" w:hRule="exact" w:hSpace="141" w:wrap="around" w:vAnchor="text" w:hAnchor="page" w:x="595" w:y="703"/>
        <w:textAlignment w:val="baseline"/>
        <w:rPr>
          <w:rFonts w:ascii="Segoe UI" w:hAnsi="Segoe UI" w:cs="Segoe UI"/>
        </w:rPr>
      </w:pPr>
      <w:r w:rsidRPr="004B4A1A">
        <w:rPr>
          <w:rFonts w:ascii="Calibri" w:hAnsi="Calibri" w:cs="Calibri"/>
          <w:color w:val="000000"/>
        </w:rPr>
        <w:t> </w:t>
      </w:r>
    </w:p>
    <w:p w:rsidR="004B4A1A" w:rsidRPr="004B4A1A" w:rsidRDefault="004B4A1A" w:rsidP="004B4A1A">
      <w:pPr>
        <w:framePr w:w="15658" w:h="5506" w:hRule="exact" w:hSpace="141" w:wrap="around" w:vAnchor="text" w:hAnchor="page" w:x="595" w:y="703"/>
        <w:textAlignment w:val="baseline"/>
        <w:rPr>
          <w:rFonts w:ascii="Segoe UI" w:hAnsi="Segoe UI" w:cs="Segoe UI"/>
        </w:rPr>
      </w:pPr>
      <w:r w:rsidRPr="004B4A1A">
        <w:rPr>
          <w:rFonts w:ascii="Calibri" w:hAnsi="Calibri" w:cs="Calibri"/>
          <w:color w:val="000000"/>
          <w:lang w:val="es-US"/>
        </w:rPr>
        <w:t>NO TE OLVIDES poner de qué fecha a qué fecha, si los trabajos fueron de una semana.</w:t>
      </w:r>
      <w:r w:rsidRPr="004B4A1A">
        <w:rPr>
          <w:rFonts w:ascii="Calibri" w:hAnsi="Calibri" w:cs="Calibri"/>
          <w:color w:val="000000"/>
        </w:rPr>
        <w:t>   </w:t>
      </w:r>
    </w:p>
    <w:p w:rsidR="004B4A1A" w:rsidRPr="004B4A1A" w:rsidRDefault="004B4A1A" w:rsidP="004B4A1A">
      <w:pPr>
        <w:framePr w:w="15658" w:h="5506" w:hRule="exact" w:hSpace="141" w:wrap="around" w:vAnchor="text" w:hAnchor="page" w:x="595" w:y="703"/>
        <w:rPr>
          <w:rFonts w:ascii="Calibri" w:hAnsi="Calibri" w:cs="Calibri"/>
        </w:rPr>
      </w:pPr>
      <w:r w:rsidRPr="004B4A1A">
        <w:rPr>
          <w:rFonts w:ascii="Calibri" w:hAnsi="Calibri" w:cs="Calibri"/>
        </w:rPr>
        <w:t xml:space="preserve">Escoge el que se te facilite más, pero que solo sea un medio, y no reenviarlo, solo en caso de que la maestra te lo solicite. </w:t>
      </w:r>
    </w:p>
    <w:p w:rsidR="004B4A1A" w:rsidRPr="004B4A1A" w:rsidRDefault="004B4A1A" w:rsidP="004B4A1A">
      <w:pPr>
        <w:framePr w:w="15658" w:h="5506" w:hRule="exact" w:hSpace="141" w:wrap="around" w:vAnchor="text" w:hAnchor="page" w:x="595" w:y="703"/>
        <w:rPr>
          <w:rFonts w:ascii="Calibri" w:hAnsi="Calibri" w:cs="Calibri"/>
        </w:rPr>
      </w:pPr>
      <w:r w:rsidRPr="004B4A1A">
        <w:rPr>
          <w:rFonts w:ascii="Calibri" w:hAnsi="Calibri" w:cs="Calibri"/>
        </w:rPr>
        <w:t>Si los trabajos son por día, deberán llevar fecha. Si la entrega es semanal (los viernes), indicar las fechas que corresponden.</w:t>
      </w:r>
    </w:p>
    <w:p w:rsidR="004B4A1A" w:rsidRPr="004B4A1A" w:rsidRDefault="004B4A1A" w:rsidP="004B4A1A">
      <w:pPr>
        <w:framePr w:w="15658" w:h="5506" w:hRule="exact" w:hSpace="141" w:wrap="around" w:vAnchor="text" w:hAnchor="page" w:x="595" w:y="703"/>
        <w:rPr>
          <w:rFonts w:ascii="Calibri" w:hAnsi="Calibri" w:cs="Calibri"/>
        </w:rPr>
      </w:pPr>
      <w:r w:rsidRPr="004B4A1A">
        <w:rPr>
          <w:rFonts w:ascii="Calibri" w:hAnsi="Calibri" w:cs="Calibri"/>
        </w:rPr>
        <w:t xml:space="preserve">Correo: </w:t>
      </w:r>
      <w:hyperlink r:id="rId9" w:history="1">
        <w:r w:rsidRPr="004B4A1A">
          <w:rPr>
            <w:rStyle w:val="Hipervnculo"/>
            <w:rFonts w:ascii="Calibri" w:hAnsi="Calibri" w:cs="Calibri"/>
          </w:rPr>
          <w:t>margarita.salazar@aefcm.gob.mx</w:t>
        </w:r>
      </w:hyperlink>
    </w:p>
    <w:p w:rsidR="004B4A1A" w:rsidRPr="004B4A1A" w:rsidRDefault="004B4A1A" w:rsidP="004B4A1A">
      <w:pPr>
        <w:framePr w:w="15658" w:h="5506" w:hRule="exact" w:hSpace="141" w:wrap="around" w:vAnchor="text" w:hAnchor="page" w:x="595" w:y="703"/>
        <w:rPr>
          <w:rFonts w:ascii="Calibri" w:hAnsi="Calibri" w:cs="Calibri"/>
        </w:rPr>
      </w:pPr>
      <w:proofErr w:type="spellStart"/>
      <w:r w:rsidRPr="004B4A1A">
        <w:rPr>
          <w:rFonts w:ascii="Calibri" w:hAnsi="Calibri" w:cs="Calibri"/>
        </w:rPr>
        <w:t>Whatsapp</w:t>
      </w:r>
      <w:proofErr w:type="spellEnd"/>
      <w:r w:rsidRPr="004B4A1A">
        <w:rPr>
          <w:rFonts w:ascii="Calibri" w:hAnsi="Calibri" w:cs="Calibri"/>
        </w:rPr>
        <w:t xml:space="preserve">: 5540614499 </w:t>
      </w:r>
    </w:p>
    <w:p w:rsidR="004B4A1A" w:rsidRPr="004B4A1A" w:rsidRDefault="004B4A1A" w:rsidP="004B4A1A">
      <w:pPr>
        <w:framePr w:w="15658" w:h="5506" w:hRule="exact" w:hSpace="141" w:wrap="around" w:vAnchor="text" w:hAnchor="page" w:x="595" w:y="703"/>
        <w:rPr>
          <w:rFonts w:ascii="Arial" w:hAnsi="Arial" w:cs="Arial"/>
        </w:rPr>
      </w:pPr>
      <w:r w:rsidRPr="004B4A1A">
        <w:rPr>
          <w:rFonts w:ascii="Calibri" w:hAnsi="Calibri" w:cs="Calibri"/>
          <w:b/>
          <w:u w:val="dotDotDash"/>
        </w:rPr>
        <w:t xml:space="preserve">NOTA: tanto para los correos, como el </w:t>
      </w:r>
      <w:proofErr w:type="spellStart"/>
      <w:r w:rsidRPr="004B4A1A">
        <w:rPr>
          <w:rFonts w:ascii="Calibri" w:hAnsi="Calibri" w:cs="Calibri"/>
          <w:b/>
          <w:u w:val="dotDotDash"/>
        </w:rPr>
        <w:t>whatsapp</w:t>
      </w:r>
      <w:proofErr w:type="spellEnd"/>
      <w:r w:rsidRPr="004B4A1A">
        <w:rPr>
          <w:rFonts w:ascii="Calibri" w:hAnsi="Calibri" w:cs="Calibri"/>
          <w:b/>
          <w:u w:val="dotDotDash"/>
        </w:rPr>
        <w:t xml:space="preserve"> iniciarás anotando grupo, nombre completo iniciando por apellido paterno y número de lista. Vamos a utilizar </w:t>
      </w:r>
      <w:proofErr w:type="gramStart"/>
      <w:r w:rsidRPr="004B4A1A">
        <w:rPr>
          <w:rFonts w:ascii="Calibri" w:hAnsi="Calibri" w:cs="Calibri"/>
          <w:b/>
          <w:u w:val="dotDotDash"/>
        </w:rPr>
        <w:t>el</w:t>
      </w:r>
      <w:proofErr w:type="gramEnd"/>
      <w:r w:rsidRPr="004B4A1A">
        <w:rPr>
          <w:rFonts w:ascii="Calibri" w:hAnsi="Calibri" w:cs="Calibri"/>
          <w:b/>
          <w:u w:val="dotDotDash"/>
        </w:rPr>
        <w:t xml:space="preserve"> marca textos para subrayar los párrafos más importantes del libro de texto, subrayar de rojo la palabra que no entiendas, buscarla en el diccionario y hacer el glosario de atrás para adelante en tu cuaderno. (Anotar la palabra y su significado)</w:t>
      </w:r>
    </w:p>
    <w:p w:rsidR="004B4A1A" w:rsidRDefault="004B4A1A" w:rsidP="004B4A1A">
      <w:pPr>
        <w:framePr w:w="15658" w:h="5506" w:hRule="exact" w:hSpace="141" w:wrap="around" w:vAnchor="text" w:hAnchor="page" w:x="595" w:y="703"/>
        <w:rPr>
          <w:rFonts w:ascii="Calibri" w:hAnsi="Calibri" w:cs="Calibri"/>
          <w:b/>
          <w:u w:val="dotDotDash"/>
        </w:rPr>
      </w:pPr>
    </w:p>
    <w:p w:rsidR="00827A12" w:rsidRPr="004B4A1A" w:rsidRDefault="004568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 trazos sencillos. Dibujen lo que escribieron en forma de una HISTORIETA.</w:t>
      </w:r>
    </w:p>
    <w:sectPr w:rsidR="00827A12" w:rsidRPr="004B4A1A" w:rsidSect="009828D8">
      <w:pgSz w:w="16838" w:h="11906" w:orient="landscape"/>
      <w:pgMar w:top="851" w:right="678" w:bottom="1701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06" w:rsidRDefault="00182206" w:rsidP="00EC79ED">
      <w:pPr>
        <w:spacing w:after="0" w:line="240" w:lineRule="auto"/>
      </w:pPr>
      <w:r>
        <w:separator/>
      </w:r>
    </w:p>
  </w:endnote>
  <w:endnote w:type="continuationSeparator" w:id="0">
    <w:p w:rsidR="00182206" w:rsidRDefault="00182206" w:rsidP="00E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06" w:rsidRDefault="00182206" w:rsidP="00EC79ED">
      <w:pPr>
        <w:spacing w:after="0" w:line="240" w:lineRule="auto"/>
      </w:pPr>
      <w:r>
        <w:separator/>
      </w:r>
    </w:p>
  </w:footnote>
  <w:footnote w:type="continuationSeparator" w:id="0">
    <w:p w:rsidR="00182206" w:rsidRDefault="00182206" w:rsidP="00EC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7ADD"/>
    <w:multiLevelType w:val="hybridMultilevel"/>
    <w:tmpl w:val="A86A7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80D58"/>
    <w:multiLevelType w:val="hybridMultilevel"/>
    <w:tmpl w:val="75CA2FF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55ABD"/>
    <w:multiLevelType w:val="multilevel"/>
    <w:tmpl w:val="C0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A06AF4"/>
    <w:multiLevelType w:val="hybridMultilevel"/>
    <w:tmpl w:val="DA6C1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A5324"/>
    <w:multiLevelType w:val="multilevel"/>
    <w:tmpl w:val="909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17147D"/>
    <w:multiLevelType w:val="hybridMultilevel"/>
    <w:tmpl w:val="76FE7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D8"/>
    <w:rsid w:val="00063612"/>
    <w:rsid w:val="000869CE"/>
    <w:rsid w:val="00122485"/>
    <w:rsid w:val="00160DFF"/>
    <w:rsid w:val="00182206"/>
    <w:rsid w:val="00261045"/>
    <w:rsid w:val="003F11BA"/>
    <w:rsid w:val="00402D5A"/>
    <w:rsid w:val="0044404D"/>
    <w:rsid w:val="0045680A"/>
    <w:rsid w:val="00456F3B"/>
    <w:rsid w:val="004B0028"/>
    <w:rsid w:val="004B4A1A"/>
    <w:rsid w:val="004F7105"/>
    <w:rsid w:val="00510586"/>
    <w:rsid w:val="0052405A"/>
    <w:rsid w:val="00751F07"/>
    <w:rsid w:val="00772504"/>
    <w:rsid w:val="007C7047"/>
    <w:rsid w:val="00827A12"/>
    <w:rsid w:val="00947566"/>
    <w:rsid w:val="009828D8"/>
    <w:rsid w:val="00A37E46"/>
    <w:rsid w:val="00AB17D8"/>
    <w:rsid w:val="00B33562"/>
    <w:rsid w:val="00BB32B6"/>
    <w:rsid w:val="00BF29C5"/>
    <w:rsid w:val="00D36D27"/>
    <w:rsid w:val="00D43685"/>
    <w:rsid w:val="00D527B2"/>
    <w:rsid w:val="00DC760A"/>
    <w:rsid w:val="00E27CB1"/>
    <w:rsid w:val="00E27CF0"/>
    <w:rsid w:val="00EC79ED"/>
    <w:rsid w:val="00EE1AA7"/>
    <w:rsid w:val="00EF78DB"/>
    <w:rsid w:val="00F0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2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C79ED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33562"/>
  </w:style>
  <w:style w:type="character" w:customStyle="1" w:styleId="eop">
    <w:name w:val="eop"/>
    <w:basedOn w:val="Fuentedeprrafopredeter"/>
    <w:rsid w:val="00B33562"/>
  </w:style>
  <w:style w:type="paragraph" w:styleId="NormalWeb">
    <w:name w:val="Normal (Web)"/>
    <w:basedOn w:val="Normal"/>
    <w:uiPriority w:val="99"/>
    <w:unhideWhenUsed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1F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2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C79ED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33562"/>
  </w:style>
  <w:style w:type="character" w:customStyle="1" w:styleId="eop">
    <w:name w:val="eop"/>
    <w:basedOn w:val="Fuentedeprrafopredeter"/>
    <w:rsid w:val="00B33562"/>
  </w:style>
  <w:style w:type="paragraph" w:styleId="NormalWeb">
    <w:name w:val="Normal (Web)"/>
    <w:basedOn w:val="Normal"/>
    <w:uiPriority w:val="99"/>
    <w:unhideWhenUsed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1F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garita.salazar@aefcm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DEA9-C41A-4E93-88E2-8C9428BA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1257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Luna</dc:creator>
  <cp:lastModifiedBy>msala</cp:lastModifiedBy>
  <cp:revision>3</cp:revision>
  <cp:lastPrinted>2020-11-21T04:56:00Z</cp:lastPrinted>
  <dcterms:created xsi:type="dcterms:W3CDTF">2021-01-10T21:56:00Z</dcterms:created>
  <dcterms:modified xsi:type="dcterms:W3CDTF">2021-01-10T22:03:00Z</dcterms:modified>
</cp:coreProperties>
</file>